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Ids.xml" ContentType="application/vnd.openxmlformats-officedocument.wordprocessingml.commentsId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jc w:val="center"/>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9060"/>
      </w:tblGrid>
      <w:tr w:rsidR="001C790C" w14:paraId="26AFB4C9" w14:textId="77777777" w:rsidTr="00C10EDD">
        <w:trPr>
          <w:trHeight w:val="1319"/>
          <w:jc w:val="center"/>
        </w:trPr>
        <w:tc>
          <w:tcPr>
            <w:tcW w:w="9060" w:type="dxa"/>
          </w:tcPr>
          <w:p w14:paraId="3B5A9D4E" w14:textId="77777777" w:rsidR="00841385" w:rsidRDefault="00841385" w:rsidP="00312797">
            <w:pPr>
              <w:pStyle w:val="Title"/>
              <w:rPr>
                <w:rStyle w:val="inline-comment-marker"/>
              </w:rPr>
            </w:pPr>
            <w:r>
              <w:rPr>
                <w:rStyle w:val="inline-comment-marker"/>
              </w:rPr>
              <w:t>Beoordelingskader:</w:t>
            </w:r>
          </w:p>
          <w:p w14:paraId="1E519427" w14:textId="77777777" w:rsidR="00841385" w:rsidRPr="00841385" w:rsidRDefault="00841385" w:rsidP="00841385"/>
          <w:p w14:paraId="3AAD5557" w14:textId="77777777" w:rsidR="001C790C" w:rsidRPr="00312797" w:rsidRDefault="005C7DFD" w:rsidP="00312797">
            <w:pPr>
              <w:pStyle w:val="Title"/>
              <w:rPr>
                <w:rStyle w:val="inline-comment-marker"/>
              </w:rPr>
            </w:pPr>
            <w:r>
              <w:rPr>
                <w:rStyle w:val="inline-comment-marker"/>
              </w:rPr>
              <w:t>A</w:t>
            </w:r>
            <w:r w:rsidR="00722DD1" w:rsidRPr="00312797">
              <w:rPr>
                <w:rStyle w:val="inline-comment-marker"/>
              </w:rPr>
              <w:t>anvullende auditverklaring en onderbouwende rapportage</w:t>
            </w:r>
          </w:p>
        </w:tc>
      </w:tr>
    </w:tbl>
    <w:p w14:paraId="3DB7561E" w14:textId="77777777" w:rsidR="001C790C" w:rsidRDefault="001C790C" w:rsidP="006F0233">
      <w:pPr>
        <w:sectPr w:rsidR="001C790C" w:rsidSect="001C790C">
          <w:footerReference w:type="default" r:id="rId9"/>
          <w:pgSz w:w="11906" w:h="16838" w:code="9"/>
          <w:pgMar w:top="1418" w:right="1418" w:bottom="1418" w:left="1418" w:header="709" w:footer="709" w:gutter="0"/>
          <w:cols w:space="708"/>
          <w:vAlign w:val="center"/>
          <w:titlePg/>
          <w:docGrid w:linePitch="360"/>
        </w:sectPr>
      </w:pPr>
    </w:p>
    <w:p w14:paraId="3D6F813C" w14:textId="77777777" w:rsidR="009046F1" w:rsidRDefault="009046F1" w:rsidP="00CB79F8">
      <w:pPr>
        <w:pStyle w:val="NoSpacing"/>
      </w:pPr>
    </w:p>
    <w:tbl>
      <w:tblPr>
        <w:tblpPr w:leftFromText="141" w:rightFromText="141" w:vertAnchor="text" w:horzAnchor="margin" w:tblpY="9"/>
        <w:tblW w:w="92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4"/>
        <w:gridCol w:w="792"/>
        <w:gridCol w:w="7509"/>
      </w:tblGrid>
      <w:tr w:rsidR="001B6A70" w:rsidRPr="0066107C" w14:paraId="1E57EB40" w14:textId="77777777" w:rsidTr="00535350">
        <w:trPr>
          <w:trHeight w:val="63"/>
        </w:trPr>
        <w:tc>
          <w:tcPr>
            <w:tcW w:w="904" w:type="dxa"/>
            <w:shd w:val="clear" w:color="auto" w:fill="49B8A7"/>
            <w:vAlign w:val="center"/>
          </w:tcPr>
          <w:p w14:paraId="79BDA772" w14:textId="77777777" w:rsidR="001F3FEE" w:rsidRPr="0066107C" w:rsidRDefault="001F3FEE" w:rsidP="00EB6758">
            <w:pPr>
              <w:spacing w:after="0"/>
              <w:jc w:val="left"/>
              <w:rPr>
                <w:rFonts w:asciiTheme="minorHAnsi" w:hAnsiTheme="minorHAnsi" w:cs="Segoe UI"/>
                <w:b/>
                <w:color w:val="FFFFFF" w:themeColor="background1"/>
                <w:sz w:val="20"/>
                <w:szCs w:val="20"/>
              </w:rPr>
            </w:pPr>
            <w:r w:rsidRPr="0066107C">
              <w:rPr>
                <w:rFonts w:asciiTheme="minorHAnsi" w:hAnsiTheme="minorHAnsi" w:cs="Segoe UI"/>
                <w:b/>
                <w:color w:val="FFFFFF" w:themeColor="background1"/>
                <w:sz w:val="20"/>
                <w:szCs w:val="20"/>
              </w:rPr>
              <w:t>A.5.1.1</w:t>
            </w:r>
          </w:p>
        </w:tc>
        <w:tc>
          <w:tcPr>
            <w:tcW w:w="8301" w:type="dxa"/>
            <w:gridSpan w:val="2"/>
            <w:shd w:val="clear" w:color="auto" w:fill="49B8A7"/>
            <w:vAlign w:val="center"/>
          </w:tcPr>
          <w:p w14:paraId="7BCDB9A5" w14:textId="77777777" w:rsidR="00655483" w:rsidRPr="0066107C" w:rsidRDefault="001F3FEE" w:rsidP="00EB6758">
            <w:pPr>
              <w:spacing w:after="0"/>
              <w:jc w:val="left"/>
              <w:rPr>
                <w:rFonts w:asciiTheme="minorHAnsi" w:hAnsiTheme="minorHAnsi" w:cs="Segoe UI"/>
                <w:b/>
                <w:color w:val="FFFFFF" w:themeColor="background1"/>
                <w:sz w:val="20"/>
                <w:szCs w:val="20"/>
              </w:rPr>
            </w:pPr>
            <w:r w:rsidRPr="0066107C">
              <w:rPr>
                <w:rFonts w:asciiTheme="minorHAnsi" w:hAnsiTheme="minorHAnsi" w:cs="Segoe UI"/>
                <w:b/>
                <w:color w:val="FFFFFF" w:themeColor="background1"/>
                <w:sz w:val="20"/>
                <w:szCs w:val="20"/>
              </w:rPr>
              <w:t>Beleidsregels voor informatiebeveiliging</w:t>
            </w:r>
          </w:p>
        </w:tc>
      </w:tr>
      <w:tr w:rsidR="001F3FEE" w:rsidRPr="0066107C" w14:paraId="53BDFF7B" w14:textId="77777777" w:rsidTr="00895555">
        <w:trPr>
          <w:trHeight w:val="63"/>
        </w:trPr>
        <w:tc>
          <w:tcPr>
            <w:tcW w:w="9205" w:type="dxa"/>
            <w:gridSpan w:val="3"/>
            <w:tcBorders>
              <w:bottom w:val="single" w:sz="4" w:space="0" w:color="auto"/>
            </w:tcBorders>
            <w:shd w:val="clear" w:color="auto" w:fill="E7E6E6" w:themeFill="background2"/>
            <w:vAlign w:val="center"/>
          </w:tcPr>
          <w:p w14:paraId="2DE8B6EA" w14:textId="31D20877" w:rsidR="001F3FEE" w:rsidRPr="0066107C" w:rsidRDefault="006F2950" w:rsidP="00EB6758">
            <w:pPr>
              <w:spacing w:after="0"/>
              <w:jc w:val="left"/>
              <w:rPr>
                <w:rStyle w:val="inline-comment-marker"/>
                <w:rFonts w:asciiTheme="minorHAnsi" w:hAnsiTheme="minorHAnsi" w:cs="Segoe UI"/>
                <w:b/>
                <w:sz w:val="20"/>
                <w:szCs w:val="20"/>
              </w:rPr>
            </w:pPr>
            <w:r w:rsidRPr="0066107C">
              <w:rPr>
                <w:rStyle w:val="inline-comment-marker"/>
                <w:rFonts w:asciiTheme="minorHAnsi" w:hAnsiTheme="minorHAnsi" w:cs="Segoe UI"/>
                <w:b/>
                <w:sz w:val="20"/>
                <w:szCs w:val="20"/>
              </w:rPr>
              <w:t xml:space="preserve">Deze maatregel borgt dat </w:t>
            </w:r>
            <w:r w:rsidR="001F43B4" w:rsidRPr="0066107C">
              <w:rPr>
                <w:rStyle w:val="inline-comment-marker"/>
                <w:rFonts w:asciiTheme="minorHAnsi" w:hAnsiTheme="minorHAnsi" w:cs="Segoe UI"/>
                <w:b/>
                <w:sz w:val="20"/>
                <w:szCs w:val="20"/>
              </w:rPr>
              <w:t xml:space="preserve">het Afsprakenstelsel </w:t>
            </w:r>
            <w:r w:rsidR="00C95DBB" w:rsidRPr="0066107C">
              <w:rPr>
                <w:rStyle w:val="inline-comment-marker"/>
                <w:rFonts w:asciiTheme="minorHAnsi" w:hAnsiTheme="minorHAnsi" w:cs="Segoe UI"/>
                <w:b/>
                <w:sz w:val="20"/>
                <w:szCs w:val="20"/>
              </w:rPr>
              <w:t xml:space="preserve">wordt toegepast in </w:t>
            </w:r>
            <w:r w:rsidRPr="0066107C">
              <w:rPr>
                <w:rStyle w:val="inline-comment-marker"/>
                <w:rFonts w:asciiTheme="minorHAnsi" w:hAnsiTheme="minorHAnsi" w:cs="Segoe UI"/>
                <w:b/>
                <w:sz w:val="20"/>
                <w:szCs w:val="20"/>
              </w:rPr>
              <w:t>beleid</w:t>
            </w:r>
            <w:r w:rsidR="001F43B4" w:rsidRPr="0066107C">
              <w:rPr>
                <w:rStyle w:val="inline-comment-marker"/>
                <w:rFonts w:asciiTheme="minorHAnsi" w:hAnsiTheme="minorHAnsi" w:cs="Segoe UI"/>
                <w:b/>
                <w:sz w:val="20"/>
                <w:szCs w:val="20"/>
              </w:rPr>
              <w:t xml:space="preserve"> en maatregelen bij de deelnemers</w:t>
            </w:r>
            <w:r w:rsidRPr="0066107C">
              <w:rPr>
                <w:rStyle w:val="inline-comment-marker"/>
                <w:rFonts w:asciiTheme="minorHAnsi" w:hAnsiTheme="minorHAnsi" w:cs="Segoe UI"/>
                <w:b/>
                <w:sz w:val="20"/>
                <w:szCs w:val="20"/>
              </w:rPr>
              <w:t>.</w:t>
            </w:r>
          </w:p>
        </w:tc>
      </w:tr>
      <w:tr w:rsidR="003F6062" w:rsidRPr="0066107C" w14:paraId="6116FFEB" w14:textId="77777777" w:rsidTr="0009628D">
        <w:trPr>
          <w:trHeight w:val="63"/>
        </w:trPr>
        <w:tc>
          <w:tcPr>
            <w:tcW w:w="9205" w:type="dxa"/>
            <w:gridSpan w:val="3"/>
            <w:shd w:val="clear" w:color="auto" w:fill="auto"/>
          </w:tcPr>
          <w:p w14:paraId="3AFEEEAC" w14:textId="6AF61434" w:rsidR="003F6062" w:rsidRPr="0066107C" w:rsidRDefault="003F6062" w:rsidP="00764DCA">
            <w:pPr>
              <w:spacing w:after="0"/>
              <w:jc w:val="left"/>
              <w:rPr>
                <w:rFonts w:asciiTheme="minorHAnsi" w:hAnsiTheme="minorHAnsi" w:cs="Segoe UI"/>
                <w:sz w:val="20"/>
                <w:szCs w:val="20"/>
              </w:rPr>
            </w:pPr>
            <w:r w:rsidRPr="0066107C">
              <w:rPr>
                <w:rFonts w:asciiTheme="minorHAnsi" w:hAnsiTheme="minorHAnsi" w:cs="Segoe UI"/>
                <w:sz w:val="20"/>
                <w:szCs w:val="20"/>
              </w:rPr>
              <w:t>De beleidsdocumenten van deelnemers dienen de beleidsmaatregelen die van toepassing zijn op MedMij (</w:t>
            </w:r>
            <w:r w:rsidR="00764DCA" w:rsidRPr="0066107C">
              <w:rPr>
                <w:rFonts w:asciiTheme="minorHAnsi" w:hAnsiTheme="minorHAnsi" w:cs="Segoe UI"/>
                <w:sz w:val="20"/>
                <w:szCs w:val="20"/>
              </w:rPr>
              <w:t xml:space="preserve">onder andere </w:t>
            </w:r>
            <w:r w:rsidRPr="0066107C">
              <w:rPr>
                <w:rFonts w:asciiTheme="minorHAnsi" w:hAnsiTheme="minorHAnsi" w:cs="Segoe UI"/>
                <w:sz w:val="20"/>
                <w:szCs w:val="20"/>
              </w:rPr>
              <w:t>gespecificeerd in Privacy- en informatiebeveiligingsbeleid) specifiek te benoemen.</w:t>
            </w:r>
          </w:p>
        </w:tc>
      </w:tr>
      <w:tr w:rsidR="003F6062" w:rsidRPr="0066107C" w14:paraId="53C07112" w14:textId="77777777" w:rsidTr="003F6062">
        <w:trPr>
          <w:trHeight w:val="63"/>
        </w:trPr>
        <w:tc>
          <w:tcPr>
            <w:tcW w:w="1696" w:type="dxa"/>
            <w:gridSpan w:val="2"/>
            <w:shd w:val="clear" w:color="auto" w:fill="auto"/>
          </w:tcPr>
          <w:p w14:paraId="4A64C67E" w14:textId="77777777" w:rsidR="003F6062" w:rsidRPr="0066107C" w:rsidRDefault="003F6062" w:rsidP="003F6062">
            <w:pPr>
              <w:spacing w:after="0"/>
              <w:jc w:val="left"/>
              <w:rPr>
                <w:rFonts w:asciiTheme="minorHAnsi" w:hAnsiTheme="minorHAnsi" w:cs="Segoe UI"/>
                <w:sz w:val="20"/>
                <w:szCs w:val="20"/>
              </w:rPr>
            </w:pPr>
            <w:r w:rsidRPr="0066107C">
              <w:rPr>
                <w:rFonts w:asciiTheme="minorHAnsi" w:eastAsia="Times New Roman" w:hAnsiTheme="minorHAnsi" w:cs="Segoe UI"/>
                <w:b/>
                <w:bCs/>
                <w:sz w:val="20"/>
                <w:szCs w:val="20"/>
                <w:lang w:eastAsia="nl-NL"/>
              </w:rPr>
              <w:t>Auditmethode:</w:t>
            </w:r>
          </w:p>
        </w:tc>
        <w:tc>
          <w:tcPr>
            <w:tcW w:w="7509" w:type="dxa"/>
            <w:shd w:val="clear" w:color="auto" w:fill="auto"/>
            <w:vAlign w:val="center"/>
          </w:tcPr>
          <w:p w14:paraId="2D9F97FB" w14:textId="619B866F" w:rsidR="003F6062" w:rsidRPr="0066107C" w:rsidRDefault="003F6062" w:rsidP="0057272E">
            <w:pPr>
              <w:pStyle w:val="ListParagraph"/>
              <w:numPr>
                <w:ilvl w:val="0"/>
                <w:numId w:val="2"/>
              </w:numPr>
              <w:spacing w:after="0"/>
              <w:jc w:val="left"/>
              <w:rPr>
                <w:rFonts w:asciiTheme="minorHAnsi" w:hAnsiTheme="minorHAnsi" w:cs="Segoe UI"/>
                <w:sz w:val="20"/>
                <w:szCs w:val="20"/>
              </w:rPr>
            </w:pPr>
            <w:r w:rsidRPr="0066107C">
              <w:rPr>
                <w:rFonts w:asciiTheme="minorHAnsi" w:hAnsiTheme="minorHAnsi" w:cs="Segoe UI"/>
                <w:sz w:val="20"/>
                <w:szCs w:val="20"/>
              </w:rPr>
              <w:t>Stel vast dat in de beleidsdocumenten het privacy en informatiebeveiligingsbeleid van MedMij specifiek is opgenomen.</w:t>
            </w:r>
          </w:p>
          <w:p w14:paraId="77A6D1CF" w14:textId="29967886" w:rsidR="00C95DBB" w:rsidRPr="0066107C" w:rsidRDefault="001F43B4" w:rsidP="0057272E">
            <w:pPr>
              <w:pStyle w:val="ListParagraph"/>
              <w:numPr>
                <w:ilvl w:val="0"/>
                <w:numId w:val="2"/>
              </w:numPr>
              <w:spacing w:after="0"/>
              <w:jc w:val="left"/>
              <w:rPr>
                <w:rFonts w:asciiTheme="minorHAnsi" w:hAnsiTheme="minorHAnsi" w:cs="Segoe UI"/>
                <w:sz w:val="20"/>
                <w:szCs w:val="20"/>
              </w:rPr>
            </w:pPr>
            <w:r w:rsidRPr="0066107C">
              <w:rPr>
                <w:rFonts w:asciiTheme="minorHAnsi" w:hAnsiTheme="minorHAnsi"/>
              </w:rPr>
              <w:t xml:space="preserve">Stel vast dat dit beleid </w:t>
            </w:r>
            <w:r w:rsidR="00C95DBB" w:rsidRPr="0066107C">
              <w:rPr>
                <w:rFonts w:asciiTheme="minorHAnsi" w:hAnsiTheme="minorHAnsi"/>
              </w:rPr>
              <w:t>is uitgewerkt in maatregelen.</w:t>
            </w:r>
          </w:p>
          <w:p w14:paraId="39E9A735" w14:textId="46E4A048" w:rsidR="0057272E" w:rsidRPr="0066107C" w:rsidRDefault="0057272E" w:rsidP="00C8602D">
            <w:pPr>
              <w:pStyle w:val="ListParagraph"/>
              <w:numPr>
                <w:ilvl w:val="0"/>
                <w:numId w:val="2"/>
              </w:numPr>
              <w:spacing w:after="0"/>
              <w:jc w:val="left"/>
              <w:rPr>
                <w:rStyle w:val="inline-comment-marker"/>
                <w:rFonts w:asciiTheme="minorHAnsi" w:hAnsiTheme="minorHAnsi" w:cs="Segoe UI"/>
                <w:sz w:val="20"/>
                <w:szCs w:val="20"/>
              </w:rPr>
            </w:pPr>
            <w:r w:rsidRPr="0066107C">
              <w:rPr>
                <w:rFonts w:asciiTheme="minorHAnsi" w:hAnsiTheme="minorHAnsi" w:cs="Segoe UI"/>
                <w:color w:val="000000"/>
                <w:sz w:val="20"/>
                <w:szCs w:val="20"/>
              </w:rPr>
              <w:t xml:space="preserve">Stel </w:t>
            </w:r>
            <w:r w:rsidR="00C95DBB" w:rsidRPr="0066107C">
              <w:rPr>
                <w:rFonts w:asciiTheme="minorHAnsi" w:hAnsiTheme="minorHAnsi" w:cs="Segoe UI"/>
                <w:color w:val="000000"/>
                <w:sz w:val="20"/>
                <w:szCs w:val="20"/>
              </w:rPr>
              <w:t xml:space="preserve">minimaal </w:t>
            </w:r>
            <w:r w:rsidRPr="0066107C">
              <w:rPr>
                <w:rFonts w:asciiTheme="minorHAnsi" w:hAnsiTheme="minorHAnsi" w:cs="Segoe UI"/>
                <w:color w:val="000000"/>
                <w:sz w:val="20"/>
                <w:szCs w:val="20"/>
              </w:rPr>
              <w:t xml:space="preserve">door middel van interviews met de betrokken medewerkers vast of </w:t>
            </w:r>
            <w:r w:rsidR="00C95DBB" w:rsidRPr="0066107C">
              <w:rPr>
                <w:rFonts w:asciiTheme="minorHAnsi" w:hAnsiTheme="minorHAnsi" w:cs="Segoe UI"/>
                <w:color w:val="000000"/>
                <w:sz w:val="20"/>
                <w:szCs w:val="20"/>
              </w:rPr>
              <w:t xml:space="preserve">de maatregelen worden </w:t>
            </w:r>
            <w:r w:rsidRPr="0066107C">
              <w:rPr>
                <w:rFonts w:asciiTheme="minorHAnsi" w:hAnsiTheme="minorHAnsi" w:cs="Segoe UI"/>
                <w:color w:val="000000"/>
                <w:sz w:val="20"/>
                <w:szCs w:val="20"/>
              </w:rPr>
              <w:t>toegepast</w:t>
            </w:r>
            <w:r w:rsidR="00C8602D" w:rsidRPr="0066107C">
              <w:rPr>
                <w:rFonts w:asciiTheme="minorHAnsi" w:hAnsiTheme="minorHAnsi" w:cs="Segoe UI"/>
                <w:color w:val="000000"/>
                <w:sz w:val="20"/>
                <w:szCs w:val="20"/>
              </w:rPr>
              <w:t>.</w:t>
            </w:r>
            <w:r w:rsidR="00C95DBB" w:rsidRPr="0066107C">
              <w:rPr>
                <w:rFonts w:asciiTheme="minorHAnsi" w:hAnsiTheme="minorHAnsi" w:cs="Segoe UI"/>
                <w:color w:val="000000"/>
                <w:sz w:val="20"/>
                <w:szCs w:val="20"/>
              </w:rPr>
              <w:t xml:space="preserve"> </w:t>
            </w:r>
            <w:r w:rsidR="00653278" w:rsidRPr="0066107C">
              <w:rPr>
                <w:rFonts w:asciiTheme="minorHAnsi" w:hAnsiTheme="minorHAnsi" w:cs="Segoe UI"/>
                <w:color w:val="000000"/>
                <w:sz w:val="20"/>
                <w:szCs w:val="20"/>
              </w:rPr>
              <w:t xml:space="preserve">Dit geldt ook voor </w:t>
            </w:r>
            <w:r w:rsidR="00653278" w:rsidRPr="0066107C">
              <w:rPr>
                <w:rFonts w:asciiTheme="minorHAnsi" w:hAnsiTheme="minorHAnsi"/>
              </w:rPr>
              <w:t xml:space="preserve"> eventuele onderaannemers.</w:t>
            </w:r>
          </w:p>
        </w:tc>
      </w:tr>
      <w:tr w:rsidR="003F6062" w:rsidRPr="0066107C" w14:paraId="26CF667E" w14:textId="77777777" w:rsidTr="003F6062">
        <w:trPr>
          <w:trHeight w:val="63"/>
        </w:trPr>
        <w:tc>
          <w:tcPr>
            <w:tcW w:w="1696" w:type="dxa"/>
            <w:gridSpan w:val="2"/>
          </w:tcPr>
          <w:p w14:paraId="18BEB10F" w14:textId="77777777" w:rsidR="003F6062" w:rsidRPr="0066107C" w:rsidRDefault="003F6062" w:rsidP="003F6062">
            <w:pPr>
              <w:spacing w:after="0"/>
              <w:jc w:val="left"/>
              <w:rPr>
                <w:rFonts w:asciiTheme="minorHAnsi" w:hAnsiTheme="minorHAnsi" w:cs="Segoe UI"/>
                <w:sz w:val="20"/>
                <w:szCs w:val="20"/>
              </w:rPr>
            </w:pPr>
            <w:r w:rsidRPr="0066107C">
              <w:rPr>
                <w:rFonts w:asciiTheme="minorHAnsi" w:eastAsia="Times New Roman" w:hAnsiTheme="minorHAnsi" w:cs="Segoe UI"/>
                <w:b/>
                <w:bCs/>
                <w:sz w:val="20"/>
                <w:szCs w:val="20"/>
                <w:lang w:eastAsia="nl-NL"/>
              </w:rPr>
              <w:t xml:space="preserve">Verificatie: </w:t>
            </w:r>
          </w:p>
        </w:tc>
        <w:tc>
          <w:tcPr>
            <w:tcW w:w="7509" w:type="dxa"/>
          </w:tcPr>
          <w:p w14:paraId="669B470B" w14:textId="4BE5B1F0" w:rsidR="003F6062" w:rsidRPr="0066107C" w:rsidRDefault="003F6062" w:rsidP="003F6062">
            <w:pPr>
              <w:spacing w:after="0"/>
              <w:jc w:val="left"/>
              <w:rPr>
                <w:rFonts w:asciiTheme="minorHAnsi" w:hAnsiTheme="minorHAnsi" w:cs="Segoe UI"/>
                <w:sz w:val="20"/>
                <w:szCs w:val="20"/>
              </w:rPr>
            </w:pPr>
            <w:r w:rsidRPr="0066107C">
              <w:rPr>
                <w:rFonts w:asciiTheme="minorHAnsi" w:hAnsiTheme="minorHAnsi" w:cs="Segoe UI"/>
                <w:sz w:val="20"/>
                <w:szCs w:val="20"/>
              </w:rPr>
              <w:t xml:space="preserve">- Welke beleidsdocumenten (incl. versienummer) zijn </w:t>
            </w:r>
            <w:r w:rsidR="00C95DBB" w:rsidRPr="0066107C">
              <w:rPr>
                <w:rFonts w:asciiTheme="minorHAnsi" w:hAnsiTheme="minorHAnsi" w:cs="Segoe UI"/>
                <w:sz w:val="20"/>
                <w:szCs w:val="20"/>
              </w:rPr>
              <w:t>onderzocht</w:t>
            </w:r>
            <w:r w:rsidRPr="0066107C">
              <w:rPr>
                <w:rFonts w:asciiTheme="minorHAnsi" w:hAnsiTheme="minorHAnsi" w:cs="Segoe UI"/>
                <w:sz w:val="20"/>
                <w:szCs w:val="20"/>
              </w:rPr>
              <w:t>.</w:t>
            </w:r>
          </w:p>
          <w:p w14:paraId="3C898048" w14:textId="27810E4C" w:rsidR="0057272E" w:rsidRPr="0066107C" w:rsidRDefault="00C95DBB" w:rsidP="003F6062">
            <w:pPr>
              <w:spacing w:after="0"/>
              <w:jc w:val="left"/>
              <w:rPr>
                <w:rFonts w:asciiTheme="minorHAnsi" w:hAnsiTheme="minorHAnsi" w:cs="Segoe UI"/>
                <w:sz w:val="20"/>
                <w:szCs w:val="20"/>
              </w:rPr>
            </w:pPr>
            <w:r w:rsidRPr="0066107C">
              <w:rPr>
                <w:rFonts w:asciiTheme="minorHAnsi" w:hAnsiTheme="minorHAnsi" w:cs="Segoe UI"/>
                <w:sz w:val="20"/>
                <w:szCs w:val="20"/>
              </w:rPr>
              <w:t>- Welke documenten zijn onderzocht die de maatregelen beschrijven.</w:t>
            </w:r>
          </w:p>
          <w:p w14:paraId="42E00292" w14:textId="71EF21F0" w:rsidR="003F6062" w:rsidRPr="0066107C" w:rsidRDefault="003F6062" w:rsidP="003F6062">
            <w:pPr>
              <w:spacing w:after="0"/>
              <w:jc w:val="left"/>
              <w:rPr>
                <w:rFonts w:asciiTheme="minorHAnsi" w:hAnsiTheme="minorHAnsi" w:cs="Segoe UI"/>
                <w:sz w:val="20"/>
                <w:szCs w:val="20"/>
              </w:rPr>
            </w:pPr>
            <w:r w:rsidRPr="0066107C">
              <w:rPr>
                <w:rFonts w:asciiTheme="minorHAnsi" w:hAnsiTheme="minorHAnsi" w:cs="Segoe UI"/>
                <w:sz w:val="20"/>
                <w:szCs w:val="20"/>
              </w:rPr>
              <w:t xml:space="preserve">- Met wie gesproken is ter </w:t>
            </w:r>
            <w:r w:rsidR="0057272E" w:rsidRPr="0066107C">
              <w:rPr>
                <w:rFonts w:asciiTheme="minorHAnsi" w:hAnsiTheme="minorHAnsi" w:cs="Segoe UI"/>
                <w:sz w:val="20"/>
                <w:szCs w:val="20"/>
              </w:rPr>
              <w:t>bevestiging</w:t>
            </w:r>
            <w:r w:rsidR="00C95DBB" w:rsidRPr="0066107C">
              <w:rPr>
                <w:rFonts w:asciiTheme="minorHAnsi" w:hAnsiTheme="minorHAnsi" w:cs="Segoe UI"/>
                <w:sz w:val="20"/>
                <w:szCs w:val="20"/>
              </w:rPr>
              <w:t xml:space="preserve"> van toepassing van de maatregelen</w:t>
            </w:r>
            <w:r w:rsidRPr="0066107C">
              <w:rPr>
                <w:rFonts w:asciiTheme="minorHAnsi" w:hAnsiTheme="minorHAnsi" w:cs="Segoe UI"/>
                <w:sz w:val="20"/>
                <w:szCs w:val="20"/>
              </w:rPr>
              <w:t>.</w:t>
            </w:r>
          </w:p>
        </w:tc>
      </w:tr>
      <w:tr w:rsidR="003F6062" w:rsidRPr="0066107C" w14:paraId="13C12524" w14:textId="77777777" w:rsidTr="003F6062">
        <w:trPr>
          <w:trHeight w:val="63"/>
        </w:trPr>
        <w:tc>
          <w:tcPr>
            <w:tcW w:w="1696" w:type="dxa"/>
            <w:gridSpan w:val="2"/>
          </w:tcPr>
          <w:p w14:paraId="7D9BC63D" w14:textId="77777777" w:rsidR="003F6062" w:rsidRPr="0066107C" w:rsidRDefault="003F6062" w:rsidP="003F6062">
            <w:pPr>
              <w:spacing w:after="0"/>
              <w:jc w:val="left"/>
              <w:rPr>
                <w:rFonts w:asciiTheme="minorHAnsi" w:eastAsia="Times New Roman" w:hAnsiTheme="minorHAnsi" w:cs="Segoe UI"/>
                <w:b/>
                <w:bCs/>
                <w:sz w:val="20"/>
                <w:szCs w:val="20"/>
                <w:lang w:eastAsia="nl-NL"/>
              </w:rPr>
            </w:pPr>
            <w:r w:rsidRPr="0066107C">
              <w:rPr>
                <w:rFonts w:asciiTheme="minorHAnsi" w:eastAsia="Times New Roman" w:hAnsiTheme="minorHAnsi" w:cs="Segoe UI"/>
                <w:b/>
                <w:bCs/>
                <w:sz w:val="20"/>
                <w:szCs w:val="20"/>
                <w:lang w:eastAsia="nl-NL"/>
              </w:rPr>
              <w:t>Rapportage</w:t>
            </w:r>
          </w:p>
        </w:tc>
        <w:tc>
          <w:tcPr>
            <w:tcW w:w="7509" w:type="dxa"/>
          </w:tcPr>
          <w:p w14:paraId="5C110386" w14:textId="77777777" w:rsidR="003F6062" w:rsidRPr="0066107C" w:rsidRDefault="003F6062" w:rsidP="003F6062">
            <w:pPr>
              <w:spacing w:after="0"/>
              <w:jc w:val="left"/>
              <w:rPr>
                <w:rFonts w:asciiTheme="minorHAnsi" w:hAnsiTheme="minorHAnsi" w:cs="Segoe UI"/>
                <w:sz w:val="20"/>
                <w:szCs w:val="20"/>
              </w:rPr>
            </w:pPr>
          </w:p>
        </w:tc>
      </w:tr>
    </w:tbl>
    <w:p w14:paraId="73BA9A69" w14:textId="77777777" w:rsidR="00535350" w:rsidRPr="0066107C" w:rsidRDefault="00535350" w:rsidP="00535350">
      <w:pPr>
        <w:pStyle w:val="NoSpacing"/>
        <w:rPr>
          <w:rFonts w:asciiTheme="minorHAnsi" w:hAnsiTheme="minorHAnsi"/>
        </w:rPr>
      </w:pPr>
    </w:p>
    <w:tbl>
      <w:tblPr>
        <w:tblpPr w:leftFromText="141" w:rightFromText="141" w:vertAnchor="text" w:horzAnchor="margin" w:tblpY="9"/>
        <w:tblW w:w="92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4"/>
        <w:gridCol w:w="792"/>
        <w:gridCol w:w="7509"/>
      </w:tblGrid>
      <w:tr w:rsidR="001B6A70" w:rsidRPr="0066107C" w14:paraId="426838DE" w14:textId="77777777" w:rsidTr="00535350">
        <w:trPr>
          <w:trHeight w:val="63"/>
        </w:trPr>
        <w:tc>
          <w:tcPr>
            <w:tcW w:w="904" w:type="dxa"/>
            <w:shd w:val="clear" w:color="auto" w:fill="49B8A7"/>
            <w:vAlign w:val="center"/>
          </w:tcPr>
          <w:p w14:paraId="58C2A129" w14:textId="77777777" w:rsidR="007131D2" w:rsidRPr="0066107C" w:rsidRDefault="007131D2" w:rsidP="00EB6758">
            <w:pPr>
              <w:spacing w:after="0"/>
              <w:jc w:val="left"/>
              <w:rPr>
                <w:rFonts w:asciiTheme="minorHAnsi" w:hAnsiTheme="minorHAnsi" w:cs="Segoe UI"/>
                <w:b/>
                <w:color w:val="FFFFFF" w:themeColor="background1"/>
                <w:sz w:val="20"/>
                <w:szCs w:val="20"/>
              </w:rPr>
            </w:pPr>
            <w:r w:rsidRPr="0066107C">
              <w:rPr>
                <w:rFonts w:asciiTheme="minorHAnsi" w:hAnsiTheme="minorHAnsi" w:cs="Segoe UI"/>
                <w:b/>
                <w:color w:val="FFFFFF" w:themeColor="background1"/>
                <w:sz w:val="20"/>
                <w:szCs w:val="20"/>
              </w:rPr>
              <w:t>A.6.1.1</w:t>
            </w:r>
          </w:p>
        </w:tc>
        <w:tc>
          <w:tcPr>
            <w:tcW w:w="8301" w:type="dxa"/>
            <w:gridSpan w:val="2"/>
            <w:shd w:val="clear" w:color="auto" w:fill="49B8A7"/>
            <w:vAlign w:val="center"/>
          </w:tcPr>
          <w:p w14:paraId="3DAD74D7" w14:textId="77777777" w:rsidR="007131D2" w:rsidRPr="0066107C" w:rsidRDefault="007131D2" w:rsidP="00EB6758">
            <w:pPr>
              <w:spacing w:after="0"/>
              <w:jc w:val="left"/>
              <w:rPr>
                <w:rFonts w:asciiTheme="minorHAnsi" w:hAnsiTheme="minorHAnsi" w:cs="Segoe UI"/>
                <w:b/>
                <w:color w:val="FFFFFF" w:themeColor="background1"/>
                <w:sz w:val="20"/>
                <w:szCs w:val="20"/>
              </w:rPr>
            </w:pPr>
            <w:r w:rsidRPr="0066107C">
              <w:rPr>
                <w:rFonts w:asciiTheme="minorHAnsi" w:eastAsia="Times New Roman" w:hAnsiTheme="minorHAnsi" w:cs="Segoe UI"/>
                <w:b/>
                <w:bCs/>
                <w:color w:val="FFFFFF" w:themeColor="background1"/>
                <w:sz w:val="20"/>
                <w:szCs w:val="20"/>
                <w:lang w:eastAsia="nl-NL"/>
              </w:rPr>
              <w:t>Rollen en verantwoordelijkheden bij informatiebeveiliging</w:t>
            </w:r>
          </w:p>
        </w:tc>
      </w:tr>
      <w:tr w:rsidR="00655483" w:rsidRPr="0066107C" w14:paraId="2FC2B39E" w14:textId="77777777" w:rsidTr="00895555">
        <w:trPr>
          <w:trHeight w:val="63"/>
        </w:trPr>
        <w:tc>
          <w:tcPr>
            <w:tcW w:w="9205" w:type="dxa"/>
            <w:gridSpan w:val="3"/>
            <w:tcBorders>
              <w:bottom w:val="single" w:sz="4" w:space="0" w:color="auto"/>
            </w:tcBorders>
            <w:shd w:val="clear" w:color="auto" w:fill="E7E6E6" w:themeFill="background2"/>
            <w:vAlign w:val="center"/>
          </w:tcPr>
          <w:p w14:paraId="335A718B" w14:textId="77777777" w:rsidR="00655483" w:rsidRPr="0066107C" w:rsidRDefault="00655483" w:rsidP="00EB6758">
            <w:pPr>
              <w:spacing w:after="0"/>
              <w:jc w:val="left"/>
              <w:rPr>
                <w:rFonts w:asciiTheme="minorHAnsi" w:eastAsia="Times New Roman" w:hAnsiTheme="minorHAnsi" w:cs="Segoe UI"/>
                <w:b/>
                <w:bCs/>
                <w:color w:val="000000" w:themeColor="text1"/>
                <w:sz w:val="20"/>
                <w:szCs w:val="20"/>
                <w:lang w:eastAsia="nl-NL"/>
              </w:rPr>
            </w:pPr>
            <w:r w:rsidRPr="0066107C">
              <w:rPr>
                <w:rFonts w:asciiTheme="minorHAnsi" w:eastAsia="Times New Roman" w:hAnsiTheme="minorHAnsi" w:cs="Segoe UI"/>
                <w:b/>
                <w:bCs/>
                <w:color w:val="000000" w:themeColor="text1"/>
                <w:sz w:val="20"/>
                <w:szCs w:val="20"/>
                <w:lang w:eastAsia="nl-NL"/>
              </w:rPr>
              <w:t>Deze maatregel borgt dat bij (dreiging van) calamiteiten door alle partijen daadkrachtig kan worden gereageerd. Zie ook A.12.4.1 Gebeurtenissen registreren en A.16.1.1 Verantwoordelijkheden en procedures.</w:t>
            </w:r>
          </w:p>
        </w:tc>
      </w:tr>
      <w:tr w:rsidR="007131D2" w:rsidRPr="0066107C" w14:paraId="0383CF66" w14:textId="77777777" w:rsidTr="00895555">
        <w:trPr>
          <w:trHeight w:val="63"/>
        </w:trPr>
        <w:tc>
          <w:tcPr>
            <w:tcW w:w="9205" w:type="dxa"/>
            <w:gridSpan w:val="3"/>
            <w:shd w:val="clear" w:color="auto" w:fill="auto"/>
            <w:vAlign w:val="center"/>
          </w:tcPr>
          <w:p w14:paraId="30B322B1" w14:textId="77777777" w:rsidR="00611533" w:rsidRPr="006F19F2" w:rsidRDefault="00C95DBB" w:rsidP="00C95DBB">
            <w:pPr>
              <w:spacing w:after="0"/>
              <w:jc w:val="left"/>
              <w:rPr>
                <w:rFonts w:asciiTheme="minorHAnsi" w:hAnsiTheme="minorHAnsi"/>
                <w:sz w:val="20"/>
                <w:szCs w:val="20"/>
              </w:rPr>
            </w:pPr>
            <w:r w:rsidRPr="006F19F2">
              <w:rPr>
                <w:rFonts w:asciiTheme="minorHAnsi" w:hAnsiTheme="minorHAnsi"/>
                <w:sz w:val="20"/>
                <w:szCs w:val="20"/>
              </w:rPr>
              <w:t>Elke deelnemer en de beheerorganisatie dient (eind)verantwoordelijkheid voor informatiebeveiliging te beleggen. De</w:t>
            </w:r>
            <w:r w:rsidR="00034CDD" w:rsidRPr="006F19F2">
              <w:rPr>
                <w:rFonts w:asciiTheme="minorHAnsi" w:hAnsiTheme="minorHAnsi"/>
                <w:sz w:val="20"/>
                <w:szCs w:val="20"/>
              </w:rPr>
              <w:t>ze</w:t>
            </w:r>
            <w:r w:rsidRPr="006F19F2">
              <w:rPr>
                <w:rFonts w:asciiTheme="minorHAnsi" w:hAnsiTheme="minorHAnsi"/>
                <w:sz w:val="20"/>
                <w:szCs w:val="20"/>
              </w:rPr>
              <w:t xml:space="preserve"> functionaris(sen) dient/dienen mandaat te hebben om bij een (dreiging van een) crisis spoedbesluiten te nemen ten aanzien van MedMij en deze besluiten met spoed te kunnen (laten) realiseren, eventueel door een onderaannemer. </w:t>
            </w:r>
          </w:p>
          <w:p w14:paraId="2EDD86A9" w14:textId="625E3485" w:rsidR="007131D2" w:rsidRPr="0066107C" w:rsidRDefault="00C95DBB" w:rsidP="00C95DBB">
            <w:pPr>
              <w:spacing w:after="0"/>
              <w:jc w:val="left"/>
              <w:rPr>
                <w:rFonts w:asciiTheme="minorHAnsi" w:eastAsia="Times New Roman" w:hAnsiTheme="minorHAnsi" w:cs="Segoe UI"/>
                <w:bCs/>
                <w:color w:val="000000" w:themeColor="text1"/>
                <w:sz w:val="20"/>
                <w:szCs w:val="20"/>
                <w:lang w:eastAsia="nl-NL"/>
              </w:rPr>
            </w:pPr>
            <w:r w:rsidRPr="006F19F2">
              <w:rPr>
                <w:rFonts w:asciiTheme="minorHAnsi" w:hAnsiTheme="minorHAnsi"/>
                <w:sz w:val="20"/>
                <w:szCs w:val="20"/>
              </w:rPr>
              <w:t xml:space="preserve">De verantwoordelijke en operationele functionaris(sen) (inclusief eventuele onderaannemers) dient/dienen hiervoor tijdens kantooruren binnen een uur beschikbaar te zijn en buiten kantooruren binnen drie uur. </w:t>
            </w:r>
            <w:r w:rsidRPr="006F19F2">
              <w:rPr>
                <w:rFonts w:asciiTheme="minorHAnsi" w:eastAsia="Times New Roman" w:hAnsiTheme="minorHAnsi" w:cs="Segoe UI"/>
                <w:bCs/>
                <w:color w:val="000000" w:themeColor="text1"/>
                <w:sz w:val="20"/>
                <w:szCs w:val="20"/>
                <w:lang w:eastAsia="nl-NL"/>
              </w:rPr>
              <w:t>(Conform de betreffende Deelnemersovereenkomsten).</w:t>
            </w:r>
          </w:p>
        </w:tc>
      </w:tr>
      <w:tr w:rsidR="003F6062" w:rsidRPr="0066107C" w14:paraId="1FDEB403" w14:textId="77777777" w:rsidTr="0009628D">
        <w:trPr>
          <w:trHeight w:val="63"/>
        </w:trPr>
        <w:tc>
          <w:tcPr>
            <w:tcW w:w="1696" w:type="dxa"/>
            <w:gridSpan w:val="2"/>
            <w:shd w:val="clear" w:color="auto" w:fill="auto"/>
          </w:tcPr>
          <w:p w14:paraId="72B832E6" w14:textId="77777777" w:rsidR="003F6062" w:rsidRPr="0066107C" w:rsidRDefault="003F6062" w:rsidP="0009628D">
            <w:pPr>
              <w:spacing w:after="0"/>
              <w:jc w:val="left"/>
              <w:rPr>
                <w:rFonts w:asciiTheme="minorHAnsi" w:hAnsiTheme="minorHAnsi" w:cs="Segoe UI"/>
                <w:sz w:val="20"/>
                <w:szCs w:val="20"/>
              </w:rPr>
            </w:pPr>
            <w:r w:rsidRPr="0066107C">
              <w:rPr>
                <w:rFonts w:asciiTheme="minorHAnsi" w:eastAsia="Times New Roman" w:hAnsiTheme="minorHAnsi" w:cs="Segoe UI"/>
                <w:b/>
                <w:bCs/>
                <w:sz w:val="20"/>
                <w:szCs w:val="20"/>
                <w:lang w:eastAsia="nl-NL"/>
              </w:rPr>
              <w:t>Auditmethode:</w:t>
            </w:r>
          </w:p>
        </w:tc>
        <w:tc>
          <w:tcPr>
            <w:tcW w:w="7509" w:type="dxa"/>
            <w:shd w:val="clear" w:color="auto" w:fill="auto"/>
            <w:vAlign w:val="center"/>
          </w:tcPr>
          <w:p w14:paraId="1F85A043" w14:textId="1C7D79B6" w:rsidR="006F2950" w:rsidRPr="0066107C" w:rsidRDefault="006F2950" w:rsidP="006F2950">
            <w:pPr>
              <w:spacing w:after="0"/>
              <w:jc w:val="left"/>
              <w:rPr>
                <w:rFonts w:asciiTheme="minorHAnsi" w:eastAsia="Times New Roman" w:hAnsiTheme="minorHAnsi" w:cs="Segoe UI"/>
                <w:bCs/>
                <w:color w:val="000000" w:themeColor="text1"/>
                <w:sz w:val="20"/>
                <w:szCs w:val="20"/>
                <w:lang w:eastAsia="nl-NL"/>
              </w:rPr>
            </w:pPr>
            <w:r w:rsidRPr="0066107C">
              <w:rPr>
                <w:rFonts w:asciiTheme="minorHAnsi" w:eastAsia="Times New Roman" w:hAnsiTheme="minorHAnsi" w:cs="Segoe UI"/>
                <w:bCs/>
                <w:color w:val="000000" w:themeColor="text1"/>
                <w:sz w:val="20"/>
                <w:szCs w:val="20"/>
                <w:lang w:eastAsia="nl-NL"/>
              </w:rPr>
              <w:t xml:space="preserve">- Stel op basis van evidence vast </w:t>
            </w:r>
            <w:r w:rsidR="003D5383" w:rsidRPr="0066107C">
              <w:rPr>
                <w:rFonts w:asciiTheme="minorHAnsi" w:eastAsia="Times New Roman" w:hAnsiTheme="minorHAnsi" w:cs="Segoe UI"/>
                <w:bCs/>
                <w:color w:val="000000" w:themeColor="text1"/>
                <w:sz w:val="20"/>
                <w:szCs w:val="20"/>
                <w:lang w:eastAsia="nl-NL"/>
              </w:rPr>
              <w:t>dat</w:t>
            </w:r>
            <w:r w:rsidRPr="0066107C">
              <w:rPr>
                <w:rFonts w:asciiTheme="minorHAnsi" w:eastAsia="Times New Roman" w:hAnsiTheme="minorHAnsi" w:cs="Segoe UI"/>
                <w:bCs/>
                <w:color w:val="000000" w:themeColor="text1"/>
                <w:sz w:val="20"/>
                <w:szCs w:val="20"/>
                <w:lang w:eastAsia="nl-NL"/>
              </w:rPr>
              <w:t xml:space="preserve"> de </w:t>
            </w:r>
            <w:r w:rsidR="00C10709" w:rsidRPr="0066107C">
              <w:rPr>
                <w:rFonts w:asciiTheme="minorHAnsi" w:eastAsia="Times New Roman" w:hAnsiTheme="minorHAnsi" w:cs="Segoe UI"/>
                <w:bCs/>
                <w:color w:val="000000" w:themeColor="text1"/>
                <w:sz w:val="20"/>
                <w:szCs w:val="20"/>
                <w:lang w:eastAsia="nl-NL"/>
              </w:rPr>
              <w:t xml:space="preserve">genoemde </w:t>
            </w:r>
            <w:r w:rsidR="00034CDD" w:rsidRPr="0066107C">
              <w:rPr>
                <w:rFonts w:asciiTheme="minorHAnsi" w:hAnsiTheme="minorHAnsi"/>
              </w:rPr>
              <w:t xml:space="preserve"> functionaris(sen)</w:t>
            </w:r>
            <w:r w:rsidR="00034CDD" w:rsidRPr="0066107C">
              <w:rPr>
                <w:rFonts w:asciiTheme="minorHAnsi" w:eastAsia="Times New Roman" w:hAnsiTheme="minorHAnsi" w:cs="Segoe UI"/>
                <w:bCs/>
                <w:color w:val="000000" w:themeColor="text1"/>
                <w:sz w:val="20"/>
                <w:szCs w:val="20"/>
                <w:lang w:eastAsia="nl-NL"/>
              </w:rPr>
              <w:t xml:space="preserve"> </w:t>
            </w:r>
            <w:r w:rsidR="00C10709" w:rsidRPr="0066107C">
              <w:rPr>
                <w:rFonts w:asciiTheme="minorHAnsi" w:eastAsia="Times New Roman" w:hAnsiTheme="minorHAnsi" w:cs="Segoe UI"/>
                <w:bCs/>
                <w:color w:val="000000" w:themeColor="text1"/>
                <w:sz w:val="20"/>
                <w:szCs w:val="20"/>
                <w:lang w:eastAsia="nl-NL"/>
              </w:rPr>
              <w:t>is</w:t>
            </w:r>
            <w:r w:rsidR="00034CDD" w:rsidRPr="0066107C">
              <w:rPr>
                <w:rFonts w:asciiTheme="minorHAnsi" w:eastAsia="Times New Roman" w:hAnsiTheme="minorHAnsi" w:cs="Segoe UI"/>
                <w:bCs/>
                <w:color w:val="000000" w:themeColor="text1"/>
                <w:sz w:val="20"/>
                <w:szCs w:val="20"/>
                <w:lang w:eastAsia="nl-NL"/>
              </w:rPr>
              <w:t>/zijn</w:t>
            </w:r>
            <w:r w:rsidR="00C10709" w:rsidRPr="0066107C">
              <w:rPr>
                <w:rFonts w:asciiTheme="minorHAnsi" w:eastAsia="Times New Roman" w:hAnsiTheme="minorHAnsi" w:cs="Segoe UI"/>
                <w:bCs/>
                <w:color w:val="000000" w:themeColor="text1"/>
                <w:sz w:val="20"/>
                <w:szCs w:val="20"/>
                <w:lang w:eastAsia="nl-NL"/>
              </w:rPr>
              <w:t xml:space="preserve"> aangewezen</w:t>
            </w:r>
            <w:r w:rsidRPr="0066107C">
              <w:rPr>
                <w:rFonts w:asciiTheme="minorHAnsi" w:eastAsia="Times New Roman" w:hAnsiTheme="minorHAnsi" w:cs="Segoe UI"/>
                <w:bCs/>
                <w:color w:val="000000" w:themeColor="text1"/>
                <w:sz w:val="20"/>
                <w:szCs w:val="20"/>
                <w:lang w:eastAsia="nl-NL"/>
              </w:rPr>
              <w:t>.</w:t>
            </w:r>
          </w:p>
          <w:p w14:paraId="6461E3CF" w14:textId="77777777" w:rsidR="006F2950" w:rsidRPr="0066107C" w:rsidRDefault="006F2950" w:rsidP="006F2950">
            <w:pPr>
              <w:spacing w:after="0"/>
              <w:jc w:val="left"/>
              <w:rPr>
                <w:rFonts w:asciiTheme="minorHAnsi" w:eastAsia="Times New Roman" w:hAnsiTheme="minorHAnsi" w:cs="Segoe UI"/>
                <w:bCs/>
                <w:color w:val="000000" w:themeColor="text1"/>
                <w:sz w:val="20"/>
                <w:szCs w:val="20"/>
                <w:lang w:eastAsia="nl-NL"/>
              </w:rPr>
            </w:pPr>
          </w:p>
          <w:p w14:paraId="1A6D6241" w14:textId="308EE259" w:rsidR="006F2950" w:rsidRPr="0066107C" w:rsidRDefault="006F2950" w:rsidP="006F2950">
            <w:pPr>
              <w:spacing w:after="0"/>
              <w:jc w:val="left"/>
              <w:rPr>
                <w:rFonts w:asciiTheme="minorHAnsi" w:eastAsia="Times New Roman" w:hAnsiTheme="minorHAnsi" w:cs="Segoe UI"/>
                <w:bCs/>
                <w:color w:val="000000" w:themeColor="text1"/>
                <w:sz w:val="20"/>
                <w:szCs w:val="20"/>
                <w:lang w:eastAsia="nl-NL"/>
              </w:rPr>
            </w:pPr>
            <w:r w:rsidRPr="0066107C">
              <w:rPr>
                <w:rFonts w:asciiTheme="minorHAnsi" w:eastAsia="Times New Roman" w:hAnsiTheme="minorHAnsi" w:cs="Segoe UI"/>
                <w:bCs/>
                <w:color w:val="000000" w:themeColor="text1"/>
                <w:sz w:val="20"/>
                <w:szCs w:val="20"/>
                <w:lang w:eastAsia="nl-NL"/>
              </w:rPr>
              <w:t xml:space="preserve">- Stel </w:t>
            </w:r>
            <w:r w:rsidR="00034CDD" w:rsidRPr="0066107C">
              <w:rPr>
                <w:rFonts w:asciiTheme="minorHAnsi" w:eastAsia="Times New Roman" w:hAnsiTheme="minorHAnsi" w:cs="Segoe UI"/>
                <w:bCs/>
                <w:color w:val="000000" w:themeColor="text1"/>
                <w:sz w:val="20"/>
                <w:szCs w:val="20"/>
                <w:lang w:eastAsia="nl-NL"/>
              </w:rPr>
              <w:t xml:space="preserve">vast dat een procedure is ingericht </w:t>
            </w:r>
            <w:r w:rsidR="00611533" w:rsidRPr="0066107C">
              <w:rPr>
                <w:rFonts w:asciiTheme="minorHAnsi" w:eastAsia="Times New Roman" w:hAnsiTheme="minorHAnsi" w:cs="Segoe UI"/>
                <w:bCs/>
                <w:color w:val="000000" w:themeColor="text1"/>
                <w:sz w:val="20"/>
                <w:szCs w:val="20"/>
                <w:lang w:eastAsia="nl-NL"/>
              </w:rPr>
              <w:t>zo</w:t>
            </w:r>
            <w:r w:rsidRPr="0066107C">
              <w:rPr>
                <w:rFonts w:asciiTheme="minorHAnsi" w:eastAsia="Times New Roman" w:hAnsiTheme="minorHAnsi" w:cs="Segoe UI"/>
                <w:bCs/>
                <w:color w:val="000000" w:themeColor="text1"/>
                <w:sz w:val="20"/>
                <w:szCs w:val="20"/>
                <w:lang w:eastAsia="nl-NL"/>
              </w:rPr>
              <w:t xml:space="preserve">dat </w:t>
            </w:r>
            <w:r w:rsidR="00611533" w:rsidRPr="0066107C">
              <w:rPr>
                <w:rFonts w:asciiTheme="minorHAnsi" w:eastAsia="Times New Roman" w:hAnsiTheme="minorHAnsi" w:cs="Segoe UI"/>
                <w:bCs/>
                <w:color w:val="000000" w:themeColor="text1"/>
                <w:sz w:val="20"/>
                <w:szCs w:val="20"/>
                <w:lang w:eastAsia="nl-NL"/>
              </w:rPr>
              <w:t xml:space="preserve">de genoemde </w:t>
            </w:r>
            <w:r w:rsidRPr="0066107C">
              <w:rPr>
                <w:rFonts w:asciiTheme="minorHAnsi" w:eastAsia="Times New Roman" w:hAnsiTheme="minorHAnsi" w:cs="Segoe UI"/>
                <w:bCs/>
                <w:color w:val="000000" w:themeColor="text1"/>
                <w:sz w:val="20"/>
                <w:szCs w:val="20"/>
                <w:lang w:eastAsia="nl-NL"/>
              </w:rPr>
              <w:t xml:space="preserve">beschikbaarheid, tijdens kantooruren binnen een uur en buiten kantooruren binnen drie uur, </w:t>
            </w:r>
            <w:r w:rsidR="00F1563F" w:rsidRPr="0066107C">
              <w:rPr>
                <w:rFonts w:asciiTheme="minorHAnsi" w:eastAsia="Times New Roman" w:hAnsiTheme="minorHAnsi" w:cs="Segoe UI"/>
                <w:bCs/>
                <w:color w:val="000000" w:themeColor="text1"/>
                <w:sz w:val="20"/>
                <w:szCs w:val="20"/>
                <w:lang w:eastAsia="nl-NL"/>
              </w:rPr>
              <w:t xml:space="preserve"> te allen tijde</w:t>
            </w:r>
            <w:r w:rsidR="00F1563F" w:rsidRPr="0066107C" w:rsidDel="00F1563F">
              <w:rPr>
                <w:rFonts w:asciiTheme="minorHAnsi" w:eastAsia="Times New Roman" w:hAnsiTheme="minorHAnsi" w:cs="Segoe UI"/>
                <w:bCs/>
                <w:color w:val="000000" w:themeColor="text1"/>
                <w:sz w:val="20"/>
                <w:szCs w:val="20"/>
                <w:lang w:eastAsia="nl-NL"/>
              </w:rPr>
              <w:t xml:space="preserve"> </w:t>
            </w:r>
            <w:r w:rsidRPr="0066107C">
              <w:rPr>
                <w:rFonts w:asciiTheme="minorHAnsi" w:eastAsia="Times New Roman" w:hAnsiTheme="minorHAnsi" w:cs="Segoe UI"/>
                <w:bCs/>
                <w:color w:val="000000" w:themeColor="text1"/>
                <w:sz w:val="20"/>
                <w:szCs w:val="20"/>
                <w:lang w:eastAsia="nl-NL"/>
              </w:rPr>
              <w:t xml:space="preserve">gegarandeerd is op dit onderwerp. </w:t>
            </w:r>
            <w:r w:rsidR="00F1563F" w:rsidRPr="0066107C">
              <w:rPr>
                <w:rFonts w:asciiTheme="minorHAnsi" w:eastAsia="Times New Roman" w:hAnsiTheme="minorHAnsi" w:cs="Segoe UI"/>
                <w:bCs/>
                <w:color w:val="000000" w:themeColor="text1"/>
                <w:sz w:val="20"/>
                <w:szCs w:val="20"/>
                <w:lang w:eastAsia="nl-NL"/>
              </w:rPr>
              <w:t>Indien van toepassing dient deze procedure onderaannemers te omvatten.</w:t>
            </w:r>
          </w:p>
          <w:p w14:paraId="715F1A39" w14:textId="77777777" w:rsidR="006F2950" w:rsidRPr="0066107C" w:rsidRDefault="006F2950" w:rsidP="006F2950">
            <w:pPr>
              <w:spacing w:after="0"/>
              <w:jc w:val="left"/>
              <w:rPr>
                <w:rFonts w:asciiTheme="minorHAnsi" w:eastAsia="Times New Roman" w:hAnsiTheme="minorHAnsi" w:cs="Segoe UI"/>
                <w:bCs/>
                <w:color w:val="000000" w:themeColor="text1"/>
                <w:sz w:val="20"/>
                <w:szCs w:val="20"/>
                <w:lang w:eastAsia="nl-NL"/>
              </w:rPr>
            </w:pPr>
            <w:r w:rsidRPr="0066107C">
              <w:rPr>
                <w:rFonts w:asciiTheme="minorHAnsi" w:eastAsia="Times New Roman" w:hAnsiTheme="minorHAnsi" w:cs="Segoe UI"/>
                <w:bCs/>
                <w:color w:val="000000" w:themeColor="text1"/>
                <w:sz w:val="20"/>
                <w:szCs w:val="20"/>
                <w:lang w:eastAsia="nl-NL"/>
              </w:rPr>
              <w:t>De beschikbaarheid dient tevens gegarandeerd te zijn bij geplande en ongeplande afwezigheid.</w:t>
            </w:r>
          </w:p>
          <w:p w14:paraId="687DE8E7" w14:textId="77777777" w:rsidR="006F2950" w:rsidRPr="0066107C" w:rsidRDefault="006F2950" w:rsidP="006F2950">
            <w:pPr>
              <w:spacing w:after="0"/>
              <w:jc w:val="left"/>
              <w:rPr>
                <w:rFonts w:asciiTheme="minorHAnsi" w:eastAsia="Times New Roman" w:hAnsiTheme="minorHAnsi" w:cs="Segoe UI"/>
                <w:bCs/>
                <w:color w:val="000000" w:themeColor="text1"/>
                <w:sz w:val="20"/>
                <w:szCs w:val="20"/>
                <w:lang w:eastAsia="nl-NL"/>
              </w:rPr>
            </w:pPr>
          </w:p>
          <w:p w14:paraId="415CCAD9" w14:textId="204CB185" w:rsidR="003F6062" w:rsidRPr="0066107C" w:rsidRDefault="006F2950" w:rsidP="006F2950">
            <w:pPr>
              <w:spacing w:after="0"/>
              <w:jc w:val="left"/>
              <w:rPr>
                <w:rFonts w:asciiTheme="minorHAnsi" w:eastAsia="Times New Roman" w:hAnsiTheme="minorHAnsi" w:cs="Segoe UI"/>
                <w:bCs/>
                <w:color w:val="000000" w:themeColor="text1"/>
                <w:sz w:val="20"/>
                <w:szCs w:val="20"/>
                <w:lang w:eastAsia="nl-NL"/>
              </w:rPr>
            </w:pPr>
            <w:r w:rsidRPr="0066107C">
              <w:rPr>
                <w:rFonts w:asciiTheme="minorHAnsi" w:eastAsia="Times New Roman" w:hAnsiTheme="minorHAnsi" w:cs="Segoe UI"/>
                <w:bCs/>
                <w:color w:val="000000" w:themeColor="text1"/>
                <w:sz w:val="20"/>
                <w:szCs w:val="20"/>
                <w:lang w:eastAsia="nl-NL"/>
              </w:rPr>
              <w:t xml:space="preserve">- Stel door middel van interviews vast dat de </w:t>
            </w:r>
            <w:r w:rsidR="00E25ACA" w:rsidRPr="0066107C">
              <w:rPr>
                <w:rFonts w:asciiTheme="minorHAnsi" w:hAnsiTheme="minorHAnsi"/>
              </w:rPr>
              <w:t>functionaris(sen)</w:t>
            </w:r>
            <w:r w:rsidR="00E25ACA" w:rsidRPr="0066107C">
              <w:rPr>
                <w:rFonts w:asciiTheme="minorHAnsi" w:eastAsia="Times New Roman" w:hAnsiTheme="minorHAnsi" w:cs="Segoe UI"/>
                <w:bCs/>
                <w:color w:val="000000" w:themeColor="text1"/>
                <w:sz w:val="20"/>
                <w:szCs w:val="20"/>
                <w:lang w:eastAsia="nl-NL"/>
              </w:rPr>
              <w:t xml:space="preserve"> </w:t>
            </w:r>
            <w:r w:rsidRPr="0066107C">
              <w:rPr>
                <w:rFonts w:asciiTheme="minorHAnsi" w:eastAsia="Times New Roman" w:hAnsiTheme="minorHAnsi" w:cs="Segoe UI"/>
                <w:bCs/>
                <w:color w:val="000000" w:themeColor="text1"/>
                <w:sz w:val="20"/>
                <w:szCs w:val="20"/>
                <w:lang w:eastAsia="nl-NL"/>
              </w:rPr>
              <w:t xml:space="preserve">op de hoogte </w:t>
            </w:r>
            <w:r w:rsidR="00E25ACA" w:rsidRPr="0066107C">
              <w:rPr>
                <w:rFonts w:asciiTheme="minorHAnsi" w:eastAsia="Times New Roman" w:hAnsiTheme="minorHAnsi" w:cs="Segoe UI"/>
                <w:bCs/>
                <w:color w:val="000000" w:themeColor="text1"/>
                <w:sz w:val="20"/>
                <w:szCs w:val="20"/>
                <w:lang w:eastAsia="nl-NL"/>
              </w:rPr>
              <w:t xml:space="preserve"> is/zijn </w:t>
            </w:r>
            <w:r w:rsidRPr="0066107C">
              <w:rPr>
                <w:rFonts w:asciiTheme="minorHAnsi" w:eastAsia="Times New Roman" w:hAnsiTheme="minorHAnsi" w:cs="Segoe UI"/>
                <w:bCs/>
                <w:color w:val="000000" w:themeColor="text1"/>
                <w:sz w:val="20"/>
                <w:szCs w:val="20"/>
                <w:lang w:eastAsia="nl-NL"/>
              </w:rPr>
              <w:t xml:space="preserve">van hun taken en verantwoordelijkheden t.a.v. de </w:t>
            </w:r>
            <w:r w:rsidR="00E25ACA" w:rsidRPr="0066107C">
              <w:rPr>
                <w:rFonts w:asciiTheme="minorHAnsi" w:eastAsia="Times New Roman" w:hAnsiTheme="minorHAnsi" w:cs="Segoe UI"/>
                <w:bCs/>
                <w:color w:val="000000" w:themeColor="text1"/>
                <w:sz w:val="20"/>
                <w:szCs w:val="20"/>
                <w:lang w:eastAsia="nl-NL"/>
              </w:rPr>
              <w:t xml:space="preserve"> beschikbaarheid </w:t>
            </w:r>
            <w:r w:rsidRPr="0066107C">
              <w:rPr>
                <w:rFonts w:asciiTheme="minorHAnsi" w:eastAsia="Times New Roman" w:hAnsiTheme="minorHAnsi" w:cs="Segoe UI"/>
                <w:bCs/>
                <w:color w:val="000000" w:themeColor="text1"/>
                <w:sz w:val="20"/>
                <w:szCs w:val="20"/>
                <w:lang w:eastAsia="nl-NL"/>
              </w:rPr>
              <w:t>en het juiste mandaat</w:t>
            </w:r>
            <w:r w:rsidR="00E25ACA" w:rsidRPr="0066107C">
              <w:rPr>
                <w:rFonts w:asciiTheme="minorHAnsi" w:eastAsia="Times New Roman" w:hAnsiTheme="minorHAnsi" w:cs="Segoe UI"/>
                <w:bCs/>
                <w:color w:val="000000" w:themeColor="text1"/>
                <w:sz w:val="20"/>
                <w:szCs w:val="20"/>
                <w:lang w:eastAsia="nl-NL"/>
              </w:rPr>
              <w:t xml:space="preserve"> hebben</w:t>
            </w:r>
            <w:r w:rsidRPr="0066107C">
              <w:rPr>
                <w:rFonts w:asciiTheme="minorHAnsi" w:eastAsia="Times New Roman" w:hAnsiTheme="minorHAnsi" w:cs="Segoe UI"/>
                <w:bCs/>
                <w:color w:val="000000" w:themeColor="text1"/>
                <w:sz w:val="20"/>
                <w:szCs w:val="20"/>
                <w:lang w:eastAsia="nl-NL"/>
              </w:rPr>
              <w:t>.</w:t>
            </w:r>
          </w:p>
        </w:tc>
      </w:tr>
      <w:tr w:rsidR="003F6062" w:rsidRPr="0066107C" w14:paraId="2C706CB2" w14:textId="77777777" w:rsidTr="0009628D">
        <w:trPr>
          <w:trHeight w:val="63"/>
        </w:trPr>
        <w:tc>
          <w:tcPr>
            <w:tcW w:w="1696" w:type="dxa"/>
            <w:gridSpan w:val="2"/>
          </w:tcPr>
          <w:p w14:paraId="3DAC8E03" w14:textId="77777777" w:rsidR="003F6062" w:rsidRPr="0066107C" w:rsidRDefault="003F6062" w:rsidP="0009628D">
            <w:pPr>
              <w:spacing w:after="0"/>
              <w:jc w:val="left"/>
              <w:rPr>
                <w:rFonts w:asciiTheme="minorHAnsi" w:hAnsiTheme="minorHAnsi" w:cs="Segoe UI"/>
                <w:sz w:val="20"/>
                <w:szCs w:val="20"/>
              </w:rPr>
            </w:pPr>
            <w:r w:rsidRPr="0066107C">
              <w:rPr>
                <w:rFonts w:asciiTheme="minorHAnsi" w:eastAsia="Times New Roman" w:hAnsiTheme="minorHAnsi" w:cs="Segoe UI"/>
                <w:b/>
                <w:bCs/>
                <w:sz w:val="20"/>
                <w:szCs w:val="20"/>
                <w:lang w:eastAsia="nl-NL"/>
              </w:rPr>
              <w:t xml:space="preserve">Verificatie: </w:t>
            </w:r>
          </w:p>
        </w:tc>
        <w:tc>
          <w:tcPr>
            <w:tcW w:w="7509" w:type="dxa"/>
          </w:tcPr>
          <w:p w14:paraId="1FD0E867" w14:textId="0CD936FF" w:rsidR="003F6062" w:rsidRPr="0066107C" w:rsidRDefault="006F2950" w:rsidP="006F2950">
            <w:pPr>
              <w:spacing w:after="0" w:line="240" w:lineRule="auto"/>
              <w:jc w:val="left"/>
              <w:rPr>
                <w:rFonts w:asciiTheme="minorHAnsi" w:hAnsiTheme="minorHAnsi" w:cs="Segoe UI"/>
                <w:sz w:val="20"/>
                <w:szCs w:val="20"/>
              </w:rPr>
            </w:pPr>
            <w:r w:rsidRPr="0066107C">
              <w:rPr>
                <w:rFonts w:asciiTheme="minorHAnsi" w:hAnsiTheme="minorHAnsi" w:cs="Segoe UI"/>
                <w:sz w:val="20"/>
                <w:szCs w:val="20"/>
              </w:rPr>
              <w:t>-</w:t>
            </w:r>
            <w:r w:rsidR="00C10EDD" w:rsidRPr="0066107C">
              <w:rPr>
                <w:rFonts w:asciiTheme="minorHAnsi" w:hAnsiTheme="minorHAnsi" w:cs="Segoe UI"/>
                <w:sz w:val="20"/>
                <w:szCs w:val="20"/>
              </w:rPr>
              <w:t xml:space="preserve"> </w:t>
            </w:r>
            <w:r w:rsidRPr="0066107C">
              <w:rPr>
                <w:rFonts w:asciiTheme="minorHAnsi" w:hAnsiTheme="minorHAnsi" w:cs="Segoe UI"/>
                <w:sz w:val="20"/>
                <w:szCs w:val="20"/>
              </w:rPr>
              <w:t>In welke documentatie de verantwoordelijkheden en bevoegdheden zijn belegd.</w:t>
            </w:r>
            <w:r w:rsidRPr="0066107C">
              <w:rPr>
                <w:rFonts w:asciiTheme="minorHAnsi" w:hAnsiTheme="minorHAnsi" w:cs="Segoe UI"/>
                <w:sz w:val="20"/>
                <w:szCs w:val="20"/>
              </w:rPr>
              <w:br/>
            </w:r>
            <w:r w:rsidRPr="0066107C">
              <w:rPr>
                <w:rFonts w:asciiTheme="minorHAnsi" w:hAnsiTheme="minorHAnsi" w:cs="Segoe UI"/>
                <w:sz w:val="20"/>
                <w:szCs w:val="20"/>
              </w:rPr>
              <w:br/>
              <w:t>- Welke procedure (incl. versienummer) is ingezien m.b.t. de beschikbaarheid</w:t>
            </w:r>
            <w:r w:rsidRPr="0066107C">
              <w:rPr>
                <w:rFonts w:asciiTheme="minorHAnsi" w:hAnsiTheme="minorHAnsi" w:cs="Segoe UI"/>
                <w:sz w:val="20"/>
                <w:szCs w:val="20"/>
              </w:rPr>
              <w:br/>
            </w:r>
            <w:r w:rsidRPr="0066107C">
              <w:rPr>
                <w:rFonts w:asciiTheme="minorHAnsi" w:hAnsiTheme="minorHAnsi" w:cs="Segoe UI"/>
                <w:sz w:val="20"/>
                <w:szCs w:val="20"/>
              </w:rPr>
              <w:br/>
              <w:t>- Met wie gesproken is ter bevestiging van de implementatie.</w:t>
            </w:r>
          </w:p>
        </w:tc>
      </w:tr>
      <w:tr w:rsidR="003F6062" w:rsidRPr="0066107C" w14:paraId="2DC8BF04" w14:textId="77777777" w:rsidTr="0009628D">
        <w:trPr>
          <w:trHeight w:val="63"/>
        </w:trPr>
        <w:tc>
          <w:tcPr>
            <w:tcW w:w="1696" w:type="dxa"/>
            <w:gridSpan w:val="2"/>
          </w:tcPr>
          <w:p w14:paraId="7006A1C2" w14:textId="77777777" w:rsidR="003F6062" w:rsidRPr="0066107C" w:rsidRDefault="003F6062" w:rsidP="0009628D">
            <w:pPr>
              <w:spacing w:after="0"/>
              <w:jc w:val="left"/>
              <w:rPr>
                <w:rFonts w:asciiTheme="minorHAnsi" w:eastAsia="Times New Roman" w:hAnsiTheme="minorHAnsi" w:cs="Segoe UI"/>
                <w:b/>
                <w:bCs/>
                <w:sz w:val="20"/>
                <w:szCs w:val="20"/>
                <w:lang w:eastAsia="nl-NL"/>
              </w:rPr>
            </w:pPr>
            <w:r w:rsidRPr="0066107C">
              <w:rPr>
                <w:rFonts w:asciiTheme="minorHAnsi" w:eastAsia="Times New Roman" w:hAnsiTheme="minorHAnsi" w:cs="Segoe UI"/>
                <w:b/>
                <w:bCs/>
                <w:sz w:val="20"/>
                <w:szCs w:val="20"/>
                <w:lang w:eastAsia="nl-NL"/>
              </w:rPr>
              <w:t>Rapportage</w:t>
            </w:r>
          </w:p>
        </w:tc>
        <w:tc>
          <w:tcPr>
            <w:tcW w:w="7509" w:type="dxa"/>
          </w:tcPr>
          <w:p w14:paraId="4978790D" w14:textId="77777777" w:rsidR="003F6062" w:rsidRPr="0066107C" w:rsidRDefault="003F6062" w:rsidP="0009628D">
            <w:pPr>
              <w:spacing w:after="0"/>
              <w:jc w:val="left"/>
              <w:rPr>
                <w:rFonts w:asciiTheme="minorHAnsi" w:hAnsiTheme="minorHAnsi" w:cs="Segoe UI"/>
                <w:sz w:val="20"/>
                <w:szCs w:val="20"/>
              </w:rPr>
            </w:pPr>
          </w:p>
        </w:tc>
      </w:tr>
    </w:tbl>
    <w:p w14:paraId="0954C763" w14:textId="77777777" w:rsidR="00535350" w:rsidRPr="0066107C" w:rsidRDefault="00535350" w:rsidP="00535350">
      <w:pPr>
        <w:pStyle w:val="NoSpacing"/>
        <w:rPr>
          <w:rFonts w:asciiTheme="minorHAnsi" w:hAnsiTheme="minorHAnsi"/>
        </w:rPr>
      </w:pPr>
    </w:p>
    <w:tbl>
      <w:tblPr>
        <w:tblpPr w:leftFromText="141" w:rightFromText="141" w:vertAnchor="text" w:horzAnchor="margin" w:tblpY="9"/>
        <w:tblW w:w="92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4"/>
        <w:gridCol w:w="792"/>
        <w:gridCol w:w="7509"/>
      </w:tblGrid>
      <w:tr w:rsidR="001B6A70" w:rsidRPr="0066107C" w14:paraId="5FBEAAB6" w14:textId="77777777" w:rsidTr="00535350">
        <w:trPr>
          <w:trHeight w:val="63"/>
        </w:trPr>
        <w:tc>
          <w:tcPr>
            <w:tcW w:w="904" w:type="dxa"/>
            <w:shd w:val="clear" w:color="auto" w:fill="49B8A7"/>
            <w:vAlign w:val="center"/>
          </w:tcPr>
          <w:p w14:paraId="1471C6A8" w14:textId="77777777" w:rsidR="007131D2" w:rsidRPr="0066107C" w:rsidRDefault="007131D2" w:rsidP="006F0233">
            <w:pPr>
              <w:spacing w:after="0" w:line="240" w:lineRule="auto"/>
              <w:jc w:val="left"/>
              <w:rPr>
                <w:rFonts w:asciiTheme="minorHAnsi" w:hAnsiTheme="minorHAnsi" w:cs="Segoe UI"/>
                <w:b/>
                <w:color w:val="FFFFFF" w:themeColor="background1"/>
                <w:sz w:val="20"/>
                <w:szCs w:val="20"/>
              </w:rPr>
            </w:pPr>
            <w:r w:rsidRPr="0066107C">
              <w:rPr>
                <w:rFonts w:asciiTheme="minorHAnsi" w:hAnsiTheme="minorHAnsi" w:cs="Segoe UI"/>
                <w:b/>
                <w:color w:val="FFFFFF" w:themeColor="background1"/>
                <w:sz w:val="20"/>
                <w:szCs w:val="20"/>
              </w:rPr>
              <w:t>A.7.2.2</w:t>
            </w:r>
          </w:p>
        </w:tc>
        <w:tc>
          <w:tcPr>
            <w:tcW w:w="8301" w:type="dxa"/>
            <w:gridSpan w:val="2"/>
            <w:shd w:val="clear" w:color="auto" w:fill="49B8A7"/>
            <w:vAlign w:val="center"/>
          </w:tcPr>
          <w:p w14:paraId="6BDEDC84" w14:textId="77777777" w:rsidR="007131D2" w:rsidRPr="0066107C" w:rsidRDefault="007131D2" w:rsidP="006F0233">
            <w:pPr>
              <w:spacing w:after="0" w:line="240" w:lineRule="auto"/>
              <w:jc w:val="left"/>
              <w:rPr>
                <w:rFonts w:asciiTheme="minorHAnsi" w:hAnsiTheme="minorHAnsi" w:cs="Segoe UI"/>
                <w:b/>
                <w:color w:val="FFFFFF" w:themeColor="background1"/>
                <w:sz w:val="20"/>
                <w:szCs w:val="20"/>
              </w:rPr>
            </w:pPr>
            <w:r w:rsidRPr="0066107C">
              <w:rPr>
                <w:rFonts w:asciiTheme="minorHAnsi" w:eastAsia="Times New Roman" w:hAnsiTheme="minorHAnsi" w:cs="Segoe UI"/>
                <w:b/>
                <w:bCs/>
                <w:color w:val="FFFFFF" w:themeColor="background1"/>
                <w:sz w:val="20"/>
                <w:szCs w:val="20"/>
                <w:lang w:eastAsia="nl-NL"/>
              </w:rPr>
              <w:t>Bewustzijn, opleiding en training ten aanzien van informatiebeveiliging</w:t>
            </w:r>
          </w:p>
        </w:tc>
      </w:tr>
      <w:tr w:rsidR="007131D2" w:rsidRPr="0066107C" w14:paraId="38C449EE" w14:textId="77777777" w:rsidTr="00895555">
        <w:trPr>
          <w:trHeight w:val="63"/>
        </w:trPr>
        <w:tc>
          <w:tcPr>
            <w:tcW w:w="9205" w:type="dxa"/>
            <w:gridSpan w:val="3"/>
            <w:tcBorders>
              <w:bottom w:val="single" w:sz="4" w:space="0" w:color="auto"/>
            </w:tcBorders>
            <w:shd w:val="clear" w:color="auto" w:fill="E7E6E6" w:themeFill="background2"/>
            <w:vAlign w:val="center"/>
          </w:tcPr>
          <w:p w14:paraId="30A80493" w14:textId="77777777" w:rsidR="007131D2" w:rsidRPr="0066107C" w:rsidRDefault="007131D2" w:rsidP="006F0233">
            <w:pPr>
              <w:spacing w:after="0" w:line="240" w:lineRule="auto"/>
              <w:jc w:val="left"/>
              <w:rPr>
                <w:rFonts w:asciiTheme="minorHAnsi" w:eastAsia="Times New Roman" w:hAnsiTheme="minorHAnsi" w:cs="Segoe UI"/>
                <w:b/>
                <w:bCs/>
                <w:color w:val="000000" w:themeColor="text1"/>
                <w:sz w:val="20"/>
                <w:szCs w:val="20"/>
                <w:lang w:eastAsia="nl-NL"/>
              </w:rPr>
            </w:pPr>
            <w:r w:rsidRPr="0066107C">
              <w:rPr>
                <w:rFonts w:asciiTheme="minorHAnsi" w:eastAsia="Times New Roman" w:hAnsiTheme="minorHAnsi" w:cs="Segoe UI"/>
                <w:b/>
                <w:bCs/>
                <w:color w:val="000000" w:themeColor="text1"/>
                <w:sz w:val="20"/>
                <w:szCs w:val="20"/>
                <w:lang w:eastAsia="nl-NL"/>
              </w:rPr>
              <w:t>Deze maatregel borgt dat medewerkers zich bewust zijn van de werking van MedMij en de ketenverantwoordelijkheden.</w:t>
            </w:r>
          </w:p>
        </w:tc>
      </w:tr>
      <w:tr w:rsidR="007131D2" w:rsidRPr="0066107C" w14:paraId="1EA3CB11" w14:textId="77777777" w:rsidTr="00895555">
        <w:trPr>
          <w:trHeight w:val="63"/>
        </w:trPr>
        <w:tc>
          <w:tcPr>
            <w:tcW w:w="9205" w:type="dxa"/>
            <w:gridSpan w:val="3"/>
            <w:shd w:val="clear" w:color="auto" w:fill="auto"/>
            <w:vAlign w:val="center"/>
          </w:tcPr>
          <w:p w14:paraId="7FC41563" w14:textId="7A936A31" w:rsidR="007131D2" w:rsidRPr="0066107C" w:rsidRDefault="00706BF6" w:rsidP="006F0233">
            <w:pPr>
              <w:spacing w:after="0" w:line="240" w:lineRule="auto"/>
              <w:jc w:val="left"/>
              <w:rPr>
                <w:rFonts w:asciiTheme="minorHAnsi" w:eastAsia="Times New Roman" w:hAnsiTheme="minorHAnsi" w:cs="Segoe UI"/>
                <w:bCs/>
                <w:color w:val="000000" w:themeColor="text1"/>
                <w:sz w:val="20"/>
                <w:szCs w:val="20"/>
                <w:lang w:eastAsia="nl-NL"/>
              </w:rPr>
            </w:pPr>
            <w:r w:rsidRPr="0066107C">
              <w:rPr>
                <w:rFonts w:asciiTheme="minorHAnsi" w:eastAsia="Times New Roman" w:hAnsiTheme="minorHAnsi" w:cs="Segoe UI"/>
                <w:bCs/>
                <w:color w:val="000000" w:themeColor="text1"/>
                <w:sz w:val="20"/>
                <w:szCs w:val="20"/>
                <w:lang w:eastAsia="nl-NL"/>
              </w:rPr>
              <w:t xml:space="preserve">Elke </w:t>
            </w:r>
            <w:r w:rsidR="00F1563F" w:rsidRPr="0066107C">
              <w:rPr>
                <w:rFonts w:asciiTheme="minorHAnsi" w:eastAsia="Times New Roman" w:hAnsiTheme="minorHAnsi" w:cs="Segoe UI"/>
                <w:bCs/>
                <w:color w:val="000000" w:themeColor="text1"/>
                <w:sz w:val="20"/>
                <w:szCs w:val="20"/>
                <w:lang w:eastAsia="nl-NL"/>
              </w:rPr>
              <w:t xml:space="preserve">contactpersoon </w:t>
            </w:r>
            <w:r w:rsidRPr="0066107C">
              <w:rPr>
                <w:rFonts w:asciiTheme="minorHAnsi" w:eastAsia="Times New Roman" w:hAnsiTheme="minorHAnsi" w:cs="Segoe UI"/>
                <w:bCs/>
                <w:color w:val="000000" w:themeColor="text1"/>
                <w:sz w:val="20"/>
                <w:szCs w:val="20"/>
                <w:lang w:eastAsia="nl-NL"/>
              </w:rPr>
              <w:t xml:space="preserve">van de deelnemer die werkzaamheden verricht gerelateerd aan MedMij dient </w:t>
            </w:r>
            <w:r w:rsidR="00F1563F" w:rsidRPr="0066107C">
              <w:rPr>
                <w:rFonts w:asciiTheme="minorHAnsi" w:eastAsia="Times New Roman" w:hAnsiTheme="minorHAnsi" w:cs="Segoe UI"/>
                <w:bCs/>
                <w:color w:val="000000" w:themeColor="text1"/>
                <w:sz w:val="20"/>
                <w:szCs w:val="20"/>
                <w:lang w:eastAsia="nl-NL"/>
              </w:rPr>
              <w:t xml:space="preserve">deelgenomen te hebben aan de training </w:t>
            </w:r>
            <w:r w:rsidRPr="0066107C">
              <w:rPr>
                <w:rFonts w:asciiTheme="minorHAnsi" w:eastAsia="Times New Roman" w:hAnsiTheme="minorHAnsi" w:cs="Segoe UI"/>
                <w:bCs/>
                <w:color w:val="000000" w:themeColor="text1"/>
                <w:sz w:val="20"/>
                <w:szCs w:val="20"/>
                <w:lang w:eastAsia="nl-NL"/>
              </w:rPr>
              <w:t>over de algemene werking van het stelsel</w:t>
            </w:r>
            <w:r w:rsidR="00F1563F" w:rsidRPr="0066107C">
              <w:rPr>
                <w:rFonts w:asciiTheme="minorHAnsi" w:eastAsia="Times New Roman" w:hAnsiTheme="minorHAnsi" w:cs="Segoe UI"/>
                <w:bCs/>
                <w:color w:val="000000" w:themeColor="text1"/>
                <w:sz w:val="20"/>
                <w:szCs w:val="20"/>
                <w:lang w:eastAsia="nl-NL"/>
              </w:rPr>
              <w:t xml:space="preserve">. </w:t>
            </w:r>
            <w:r w:rsidRPr="0066107C">
              <w:rPr>
                <w:rFonts w:asciiTheme="minorHAnsi" w:eastAsia="Times New Roman" w:hAnsiTheme="minorHAnsi" w:cs="Segoe UI"/>
                <w:bCs/>
                <w:color w:val="000000" w:themeColor="text1"/>
                <w:sz w:val="20"/>
                <w:szCs w:val="20"/>
                <w:lang w:eastAsia="nl-NL"/>
              </w:rPr>
              <w:t xml:space="preserve">Deze training wordt door de </w:t>
            </w:r>
            <w:r w:rsidRPr="0066107C">
              <w:rPr>
                <w:rFonts w:asciiTheme="minorHAnsi" w:eastAsia="Times New Roman" w:hAnsiTheme="minorHAnsi" w:cs="Segoe UI"/>
                <w:bCs/>
                <w:color w:val="000000" w:themeColor="text1"/>
                <w:sz w:val="20"/>
                <w:szCs w:val="20"/>
                <w:lang w:eastAsia="nl-NL"/>
              </w:rPr>
              <w:lastRenderedPageBreak/>
              <w:t>beheerorganisatie beheer</w:t>
            </w:r>
            <w:r w:rsidR="00F33B25" w:rsidRPr="0066107C">
              <w:rPr>
                <w:rFonts w:asciiTheme="minorHAnsi" w:eastAsia="Times New Roman" w:hAnsiTheme="minorHAnsi" w:cs="Segoe UI"/>
                <w:bCs/>
                <w:color w:val="000000" w:themeColor="text1"/>
                <w:sz w:val="20"/>
                <w:szCs w:val="20"/>
                <w:lang w:eastAsia="nl-NL"/>
              </w:rPr>
              <w:t>d</w:t>
            </w:r>
            <w:r w:rsidRPr="0066107C">
              <w:rPr>
                <w:rFonts w:asciiTheme="minorHAnsi" w:eastAsia="Times New Roman" w:hAnsiTheme="minorHAnsi" w:cs="Segoe UI"/>
                <w:bCs/>
                <w:color w:val="000000" w:themeColor="text1"/>
                <w:sz w:val="20"/>
                <w:szCs w:val="20"/>
                <w:lang w:eastAsia="nl-NL"/>
              </w:rPr>
              <w:t xml:space="preserve"> en gefaciliteerd.</w:t>
            </w:r>
          </w:p>
          <w:p w14:paraId="442A2E90" w14:textId="77777777" w:rsidR="00F1563F" w:rsidRPr="0066107C" w:rsidRDefault="00F1563F" w:rsidP="006F0233">
            <w:pPr>
              <w:spacing w:after="0" w:line="240" w:lineRule="auto"/>
              <w:jc w:val="left"/>
              <w:rPr>
                <w:rFonts w:asciiTheme="minorHAnsi" w:eastAsia="Times New Roman" w:hAnsiTheme="minorHAnsi" w:cs="Segoe UI"/>
                <w:bCs/>
                <w:color w:val="000000" w:themeColor="text1"/>
                <w:sz w:val="20"/>
                <w:szCs w:val="20"/>
                <w:lang w:eastAsia="nl-NL"/>
              </w:rPr>
            </w:pPr>
            <w:r w:rsidRPr="0066107C">
              <w:rPr>
                <w:rFonts w:asciiTheme="minorHAnsi" w:eastAsia="Times New Roman" w:hAnsiTheme="minorHAnsi" w:cs="Segoe UI"/>
                <w:bCs/>
                <w:color w:val="000000" w:themeColor="text1"/>
                <w:sz w:val="20"/>
                <w:szCs w:val="20"/>
                <w:lang w:eastAsia="nl-NL"/>
              </w:rPr>
              <w:t xml:space="preserve">Overige medewerkers van de deelnemer die werkzaamheden verrichten gerelateerd aan MedMij dienen een training te hebben gevolgd over de algemene werking van het stelsel en op de voor hem/haar van toepassing zijnde beveiligingsmaatregelen. Deze training </w:t>
            </w:r>
            <w:r w:rsidR="001A3305" w:rsidRPr="0066107C">
              <w:rPr>
                <w:rFonts w:asciiTheme="minorHAnsi" w:eastAsia="Times New Roman" w:hAnsiTheme="minorHAnsi" w:cs="Segoe UI"/>
                <w:bCs/>
                <w:color w:val="000000" w:themeColor="text1"/>
                <w:sz w:val="20"/>
                <w:szCs w:val="20"/>
                <w:lang w:eastAsia="nl-NL"/>
              </w:rPr>
              <w:t xml:space="preserve">mag </w:t>
            </w:r>
            <w:r w:rsidRPr="0066107C">
              <w:rPr>
                <w:rFonts w:asciiTheme="minorHAnsi" w:eastAsia="Times New Roman" w:hAnsiTheme="minorHAnsi" w:cs="Segoe UI"/>
                <w:bCs/>
                <w:color w:val="000000" w:themeColor="text1"/>
                <w:sz w:val="20"/>
                <w:szCs w:val="20"/>
                <w:lang w:eastAsia="nl-NL"/>
              </w:rPr>
              <w:t xml:space="preserve">door </w:t>
            </w:r>
            <w:r w:rsidR="001A3305" w:rsidRPr="0066107C">
              <w:rPr>
                <w:rFonts w:asciiTheme="minorHAnsi" w:eastAsia="Times New Roman" w:hAnsiTheme="minorHAnsi" w:cs="Segoe UI"/>
                <w:bCs/>
                <w:color w:val="000000" w:themeColor="text1"/>
                <w:sz w:val="20"/>
                <w:szCs w:val="20"/>
                <w:lang w:eastAsia="nl-NL"/>
              </w:rPr>
              <w:t xml:space="preserve">de contactpersoon van </w:t>
            </w:r>
            <w:r w:rsidRPr="0066107C">
              <w:rPr>
                <w:rFonts w:asciiTheme="minorHAnsi" w:eastAsia="Times New Roman" w:hAnsiTheme="minorHAnsi" w:cs="Segoe UI"/>
                <w:bCs/>
                <w:color w:val="000000" w:themeColor="text1"/>
                <w:sz w:val="20"/>
                <w:szCs w:val="20"/>
                <w:lang w:eastAsia="nl-NL"/>
              </w:rPr>
              <w:t xml:space="preserve">de deelnemer zelf beheerd en gefaciliteerd worden. Deze </w:t>
            </w:r>
            <w:r w:rsidR="001A3305" w:rsidRPr="0066107C">
              <w:rPr>
                <w:rFonts w:asciiTheme="minorHAnsi" w:eastAsia="Times New Roman" w:hAnsiTheme="minorHAnsi" w:cs="Segoe UI"/>
                <w:bCs/>
                <w:color w:val="000000" w:themeColor="text1"/>
                <w:sz w:val="20"/>
                <w:szCs w:val="20"/>
                <w:lang w:eastAsia="nl-NL"/>
              </w:rPr>
              <w:t xml:space="preserve">norm </w:t>
            </w:r>
            <w:r w:rsidRPr="0066107C">
              <w:rPr>
                <w:rFonts w:asciiTheme="minorHAnsi" w:eastAsia="Times New Roman" w:hAnsiTheme="minorHAnsi" w:cs="Segoe UI"/>
                <w:bCs/>
                <w:color w:val="000000" w:themeColor="text1"/>
                <w:sz w:val="20"/>
                <w:szCs w:val="20"/>
                <w:lang w:eastAsia="nl-NL"/>
              </w:rPr>
              <w:t>mag ook ingevuld worden door</w:t>
            </w:r>
            <w:r w:rsidR="001A3305" w:rsidRPr="0066107C">
              <w:rPr>
                <w:rFonts w:asciiTheme="minorHAnsi" w:eastAsia="Times New Roman" w:hAnsiTheme="minorHAnsi" w:cs="Segoe UI"/>
                <w:bCs/>
                <w:color w:val="000000" w:themeColor="text1"/>
                <w:sz w:val="20"/>
                <w:szCs w:val="20"/>
                <w:lang w:eastAsia="nl-NL"/>
              </w:rPr>
              <w:t>dat</w:t>
            </w:r>
            <w:r w:rsidRPr="0066107C">
              <w:rPr>
                <w:rFonts w:asciiTheme="minorHAnsi" w:eastAsia="Times New Roman" w:hAnsiTheme="minorHAnsi" w:cs="Segoe UI"/>
                <w:bCs/>
                <w:color w:val="000000" w:themeColor="text1"/>
                <w:sz w:val="20"/>
                <w:szCs w:val="20"/>
                <w:lang w:eastAsia="nl-NL"/>
              </w:rPr>
              <w:t xml:space="preserve"> </w:t>
            </w:r>
            <w:r w:rsidR="001A3305" w:rsidRPr="0066107C">
              <w:rPr>
                <w:rFonts w:asciiTheme="minorHAnsi" w:eastAsia="Times New Roman" w:hAnsiTheme="minorHAnsi" w:cs="Segoe UI"/>
                <w:bCs/>
                <w:color w:val="000000" w:themeColor="text1"/>
                <w:sz w:val="20"/>
                <w:szCs w:val="20"/>
                <w:lang w:eastAsia="nl-NL"/>
              </w:rPr>
              <w:t xml:space="preserve">de medewerkers </w:t>
            </w:r>
            <w:r w:rsidRPr="0066107C">
              <w:rPr>
                <w:rFonts w:asciiTheme="minorHAnsi" w:eastAsia="Times New Roman" w:hAnsiTheme="minorHAnsi" w:cs="Segoe UI"/>
                <w:bCs/>
                <w:color w:val="000000" w:themeColor="text1"/>
                <w:sz w:val="20"/>
                <w:szCs w:val="20"/>
                <w:lang w:eastAsia="nl-NL"/>
              </w:rPr>
              <w:t>deelnemen aan de training gegeven door de beheerorganisatie.</w:t>
            </w:r>
          </w:p>
          <w:p w14:paraId="0B78DAD0" w14:textId="77777777" w:rsidR="00FC3ED7" w:rsidRPr="0066107C" w:rsidRDefault="00FC3ED7" w:rsidP="006F0233">
            <w:pPr>
              <w:spacing w:after="0" w:line="240" w:lineRule="auto"/>
              <w:jc w:val="left"/>
              <w:rPr>
                <w:rFonts w:asciiTheme="minorHAnsi" w:eastAsia="Times New Roman" w:hAnsiTheme="minorHAnsi" w:cs="Segoe UI"/>
                <w:bCs/>
                <w:color w:val="000000" w:themeColor="text1"/>
                <w:sz w:val="20"/>
                <w:szCs w:val="20"/>
                <w:lang w:eastAsia="nl-NL"/>
              </w:rPr>
            </w:pPr>
          </w:p>
          <w:p w14:paraId="5D54F0B9" w14:textId="21634BC7" w:rsidR="00FC3ED7" w:rsidRPr="0066107C" w:rsidRDefault="00FC3ED7" w:rsidP="006F0233">
            <w:pPr>
              <w:spacing w:after="0" w:line="240" w:lineRule="auto"/>
              <w:jc w:val="left"/>
              <w:rPr>
                <w:rFonts w:asciiTheme="minorHAnsi" w:eastAsia="Times New Roman" w:hAnsiTheme="minorHAnsi" w:cs="Segoe UI"/>
                <w:bCs/>
                <w:i/>
                <w:color w:val="000000" w:themeColor="text1"/>
                <w:sz w:val="20"/>
                <w:szCs w:val="20"/>
                <w:lang w:eastAsia="nl-NL"/>
              </w:rPr>
            </w:pPr>
            <w:r w:rsidRPr="0066107C">
              <w:rPr>
                <w:rFonts w:asciiTheme="minorHAnsi" w:eastAsia="Times New Roman" w:hAnsiTheme="minorHAnsi" w:cs="Segoe UI"/>
                <w:bCs/>
                <w:i/>
                <w:color w:val="000000" w:themeColor="text1"/>
                <w:sz w:val="20"/>
                <w:szCs w:val="20"/>
                <w:lang w:eastAsia="nl-NL"/>
              </w:rPr>
              <w:t>Opmerking: de genoemde ‘contactpersoon’ betreft in principe een ‘eindverantwoordelijke functionaris’ zoals genoemd in norm A.6.1.1.</w:t>
            </w:r>
          </w:p>
        </w:tc>
      </w:tr>
      <w:tr w:rsidR="003F6062" w:rsidRPr="0066107C" w14:paraId="138AF089" w14:textId="77777777" w:rsidTr="0009628D">
        <w:trPr>
          <w:trHeight w:val="63"/>
        </w:trPr>
        <w:tc>
          <w:tcPr>
            <w:tcW w:w="1696" w:type="dxa"/>
            <w:gridSpan w:val="2"/>
            <w:shd w:val="clear" w:color="auto" w:fill="auto"/>
          </w:tcPr>
          <w:p w14:paraId="0CB20732" w14:textId="77777777" w:rsidR="003F6062" w:rsidRPr="0066107C" w:rsidRDefault="003F6062" w:rsidP="0009628D">
            <w:pPr>
              <w:spacing w:after="0"/>
              <w:jc w:val="left"/>
              <w:rPr>
                <w:rFonts w:asciiTheme="minorHAnsi" w:hAnsiTheme="minorHAnsi" w:cs="Segoe UI"/>
                <w:sz w:val="20"/>
                <w:szCs w:val="20"/>
              </w:rPr>
            </w:pPr>
            <w:r w:rsidRPr="0066107C">
              <w:rPr>
                <w:rFonts w:asciiTheme="minorHAnsi" w:eastAsia="Times New Roman" w:hAnsiTheme="minorHAnsi" w:cs="Segoe UI"/>
                <w:b/>
                <w:bCs/>
                <w:sz w:val="20"/>
                <w:szCs w:val="20"/>
                <w:lang w:eastAsia="nl-NL"/>
              </w:rPr>
              <w:lastRenderedPageBreak/>
              <w:t>Auditmethode:</w:t>
            </w:r>
          </w:p>
        </w:tc>
        <w:tc>
          <w:tcPr>
            <w:tcW w:w="7509" w:type="dxa"/>
            <w:shd w:val="clear" w:color="auto" w:fill="auto"/>
            <w:vAlign w:val="center"/>
          </w:tcPr>
          <w:p w14:paraId="6339F315" w14:textId="045DD2F7" w:rsidR="003B4E46" w:rsidRPr="0066107C" w:rsidRDefault="00706BF6" w:rsidP="003E1C0D">
            <w:pPr>
              <w:spacing w:after="0"/>
              <w:jc w:val="left"/>
              <w:rPr>
                <w:rStyle w:val="inline-comment-marker"/>
                <w:rFonts w:asciiTheme="minorHAnsi" w:hAnsiTheme="minorHAnsi" w:cs="Segoe UI"/>
                <w:sz w:val="20"/>
                <w:szCs w:val="20"/>
              </w:rPr>
            </w:pPr>
            <w:r w:rsidRPr="0066107C">
              <w:rPr>
                <w:rStyle w:val="inline-comment-marker"/>
                <w:rFonts w:asciiTheme="minorHAnsi" w:hAnsiTheme="minorHAnsi" w:cs="Segoe UI"/>
                <w:sz w:val="20"/>
                <w:szCs w:val="20"/>
              </w:rPr>
              <w:t>- Verkrijg een overzicht van alle</w:t>
            </w:r>
            <w:r w:rsidR="003B4E46" w:rsidRPr="0066107C">
              <w:rPr>
                <w:rStyle w:val="inline-comment-marker"/>
                <w:rFonts w:asciiTheme="minorHAnsi" w:hAnsiTheme="minorHAnsi" w:cs="Segoe UI"/>
                <w:sz w:val="20"/>
                <w:szCs w:val="20"/>
              </w:rPr>
              <w:t xml:space="preserve"> </w:t>
            </w:r>
            <w:r w:rsidR="003B4E46" w:rsidRPr="0066107C">
              <w:rPr>
                <w:rStyle w:val="inline-comment-marker"/>
                <w:rFonts w:asciiTheme="minorHAnsi" w:hAnsiTheme="minorHAnsi"/>
              </w:rPr>
              <w:t>contactpersonen</w:t>
            </w:r>
            <w:r w:rsidRPr="0066107C">
              <w:rPr>
                <w:rStyle w:val="inline-comment-marker"/>
                <w:rFonts w:asciiTheme="minorHAnsi" w:hAnsiTheme="minorHAnsi" w:cs="Segoe UI"/>
                <w:sz w:val="20"/>
                <w:szCs w:val="20"/>
              </w:rPr>
              <w:t xml:space="preserve"> die betrokken zijn bij MedMij gerelateerde werkzaamheden en stel op basis van het bewijs van deelname vast dat alle personen de training </w:t>
            </w:r>
            <w:r w:rsidR="003B4E46" w:rsidRPr="0066107C">
              <w:rPr>
                <w:rStyle w:val="inline-comment-marker"/>
                <w:rFonts w:asciiTheme="minorHAnsi" w:hAnsiTheme="minorHAnsi" w:cs="Segoe UI"/>
                <w:sz w:val="20"/>
                <w:szCs w:val="20"/>
              </w:rPr>
              <w:t xml:space="preserve">gegeven door de beheerorganisatie </w:t>
            </w:r>
            <w:r w:rsidRPr="0066107C">
              <w:rPr>
                <w:rStyle w:val="inline-comment-marker"/>
                <w:rFonts w:asciiTheme="minorHAnsi" w:hAnsiTheme="minorHAnsi" w:cs="Segoe UI"/>
                <w:sz w:val="20"/>
                <w:szCs w:val="20"/>
              </w:rPr>
              <w:t>hebben gevolgd.</w:t>
            </w:r>
            <w:r w:rsidR="003E1C0D" w:rsidRPr="0066107C">
              <w:rPr>
                <w:rStyle w:val="inline-comment-marker"/>
                <w:rFonts w:asciiTheme="minorHAnsi" w:hAnsiTheme="minorHAnsi" w:cs="Segoe UI"/>
                <w:sz w:val="20"/>
                <w:szCs w:val="20"/>
              </w:rPr>
              <w:t xml:space="preserve"> </w:t>
            </w:r>
          </w:p>
          <w:p w14:paraId="63E4CA8F" w14:textId="399DDCC0" w:rsidR="003B4E46" w:rsidRPr="0066107C" w:rsidRDefault="003B4E46" w:rsidP="003E1C0D">
            <w:pPr>
              <w:spacing w:after="0"/>
              <w:jc w:val="left"/>
              <w:rPr>
                <w:rStyle w:val="inline-comment-marker"/>
                <w:rFonts w:asciiTheme="minorHAnsi" w:hAnsiTheme="minorHAnsi" w:cs="Segoe UI"/>
                <w:sz w:val="20"/>
                <w:szCs w:val="20"/>
              </w:rPr>
            </w:pPr>
            <w:r w:rsidRPr="0066107C">
              <w:rPr>
                <w:rStyle w:val="inline-comment-marker"/>
                <w:rFonts w:asciiTheme="minorHAnsi" w:hAnsiTheme="minorHAnsi" w:cs="Segoe UI"/>
                <w:sz w:val="20"/>
                <w:szCs w:val="20"/>
              </w:rPr>
              <w:t xml:space="preserve">-  Verkrijg een overzicht van alle overige </w:t>
            </w:r>
            <w:r w:rsidRPr="0066107C">
              <w:rPr>
                <w:rStyle w:val="inline-comment-marker"/>
                <w:rFonts w:asciiTheme="minorHAnsi" w:hAnsiTheme="minorHAnsi"/>
              </w:rPr>
              <w:t xml:space="preserve">medewerkers </w:t>
            </w:r>
            <w:r w:rsidRPr="0066107C">
              <w:rPr>
                <w:rStyle w:val="inline-comment-marker"/>
                <w:rFonts w:asciiTheme="minorHAnsi" w:hAnsiTheme="minorHAnsi" w:cs="Segoe UI"/>
                <w:sz w:val="20"/>
                <w:szCs w:val="20"/>
              </w:rPr>
              <w:t>die betrokken zijn bij MedMij gerelateerde werkzaamheden. Stel op basis van het bewijs van deelname vast dat de</w:t>
            </w:r>
            <w:r w:rsidR="00E6323B" w:rsidRPr="0066107C">
              <w:rPr>
                <w:rStyle w:val="inline-comment-marker"/>
                <w:rFonts w:asciiTheme="minorHAnsi" w:hAnsiTheme="minorHAnsi" w:cs="Segoe UI"/>
                <w:sz w:val="20"/>
                <w:szCs w:val="20"/>
              </w:rPr>
              <w:t>ze</w:t>
            </w:r>
            <w:r w:rsidRPr="0066107C">
              <w:rPr>
                <w:rStyle w:val="inline-comment-marker"/>
                <w:rFonts w:asciiTheme="minorHAnsi" w:hAnsiTheme="minorHAnsi" w:cs="Segoe UI"/>
                <w:sz w:val="20"/>
                <w:szCs w:val="20"/>
              </w:rPr>
              <w:t xml:space="preserve"> personen ofwel de training hebben gevolgd die wordt gegeven door de beheerorganisatie, ofwel een training hebben gevolgd gegeven door de contactpersoon. </w:t>
            </w:r>
          </w:p>
          <w:p w14:paraId="24CACF99" w14:textId="3B5E72CF" w:rsidR="003F6062" w:rsidRPr="0066107C" w:rsidRDefault="003B4E46" w:rsidP="003E1C0D">
            <w:pPr>
              <w:spacing w:after="0"/>
              <w:jc w:val="left"/>
              <w:rPr>
                <w:rStyle w:val="inline-comment-marker"/>
                <w:rFonts w:asciiTheme="minorHAnsi" w:hAnsiTheme="minorHAnsi" w:cs="Segoe UI"/>
                <w:sz w:val="20"/>
                <w:szCs w:val="20"/>
              </w:rPr>
            </w:pPr>
            <w:r w:rsidRPr="0066107C">
              <w:rPr>
                <w:rStyle w:val="inline-comment-marker"/>
                <w:rFonts w:asciiTheme="minorHAnsi" w:hAnsiTheme="minorHAnsi" w:cs="Segoe UI"/>
                <w:sz w:val="20"/>
                <w:szCs w:val="20"/>
              </w:rPr>
              <w:t xml:space="preserve">- Indien van toepassing, stel vast dat de training </w:t>
            </w:r>
            <w:r w:rsidR="00E6323B" w:rsidRPr="0066107C">
              <w:rPr>
                <w:rStyle w:val="inline-comment-marker"/>
                <w:rFonts w:asciiTheme="minorHAnsi" w:hAnsiTheme="minorHAnsi" w:cs="Segoe UI"/>
                <w:sz w:val="20"/>
                <w:szCs w:val="20"/>
              </w:rPr>
              <w:t xml:space="preserve">gegeven door de contactpersoon </w:t>
            </w:r>
            <w:r w:rsidRPr="0066107C">
              <w:rPr>
                <w:rStyle w:val="inline-comment-marker"/>
                <w:rFonts w:asciiTheme="minorHAnsi" w:hAnsiTheme="minorHAnsi" w:cs="Segoe UI"/>
                <w:sz w:val="20"/>
                <w:szCs w:val="20"/>
              </w:rPr>
              <w:t>de volgende aspecten voldoende behandeld: de werking van MedMij, de ketenverantwoordelijkheden en de voor de medewerker</w:t>
            </w:r>
            <w:r w:rsidRPr="0066107C">
              <w:rPr>
                <w:rFonts w:asciiTheme="minorHAnsi" w:eastAsia="Times New Roman" w:hAnsiTheme="minorHAnsi"/>
                <w:bCs/>
                <w:color w:val="000000" w:themeColor="text1"/>
                <w:lang w:eastAsia="nl-NL"/>
              </w:rPr>
              <w:t xml:space="preserve"> </w:t>
            </w:r>
            <w:r w:rsidRPr="0066107C">
              <w:rPr>
                <w:rFonts w:asciiTheme="minorHAnsi" w:eastAsia="Times New Roman" w:hAnsiTheme="minorHAnsi" w:cs="Segoe UI"/>
                <w:bCs/>
                <w:color w:val="000000" w:themeColor="text1"/>
                <w:sz w:val="20"/>
                <w:szCs w:val="20"/>
                <w:lang w:eastAsia="nl-NL"/>
              </w:rPr>
              <w:t>van toepassing zijnde beveiligingsmaatregelen</w:t>
            </w:r>
            <w:r w:rsidRPr="0066107C">
              <w:rPr>
                <w:rStyle w:val="inline-comment-marker"/>
                <w:rFonts w:asciiTheme="minorHAnsi" w:hAnsiTheme="minorHAnsi" w:cs="Segoe UI"/>
                <w:sz w:val="20"/>
                <w:szCs w:val="20"/>
              </w:rPr>
              <w:t>.</w:t>
            </w:r>
          </w:p>
        </w:tc>
      </w:tr>
      <w:tr w:rsidR="003F6062" w:rsidRPr="0066107C" w14:paraId="0F3324F3" w14:textId="77777777" w:rsidTr="0009628D">
        <w:trPr>
          <w:trHeight w:val="63"/>
        </w:trPr>
        <w:tc>
          <w:tcPr>
            <w:tcW w:w="1696" w:type="dxa"/>
            <w:gridSpan w:val="2"/>
          </w:tcPr>
          <w:p w14:paraId="543A63FA" w14:textId="77777777" w:rsidR="003F6062" w:rsidRPr="0066107C" w:rsidRDefault="003F6062" w:rsidP="0009628D">
            <w:pPr>
              <w:spacing w:after="0"/>
              <w:jc w:val="left"/>
              <w:rPr>
                <w:rFonts w:asciiTheme="minorHAnsi" w:hAnsiTheme="minorHAnsi" w:cs="Segoe UI"/>
                <w:sz w:val="20"/>
                <w:szCs w:val="20"/>
              </w:rPr>
            </w:pPr>
            <w:r w:rsidRPr="0066107C">
              <w:rPr>
                <w:rFonts w:asciiTheme="minorHAnsi" w:eastAsia="Times New Roman" w:hAnsiTheme="minorHAnsi" w:cs="Segoe UI"/>
                <w:b/>
                <w:bCs/>
                <w:sz w:val="20"/>
                <w:szCs w:val="20"/>
                <w:lang w:eastAsia="nl-NL"/>
              </w:rPr>
              <w:t xml:space="preserve">Verificatie: </w:t>
            </w:r>
          </w:p>
        </w:tc>
        <w:tc>
          <w:tcPr>
            <w:tcW w:w="7509" w:type="dxa"/>
          </w:tcPr>
          <w:p w14:paraId="5F1A4E1A" w14:textId="322B0FE7" w:rsidR="003F6062" w:rsidRPr="0066107C" w:rsidRDefault="00CF6928" w:rsidP="00CF6928">
            <w:pPr>
              <w:spacing w:after="0" w:line="240" w:lineRule="auto"/>
              <w:jc w:val="left"/>
              <w:rPr>
                <w:rStyle w:val="inline-comment-marker"/>
                <w:rFonts w:asciiTheme="minorHAnsi" w:hAnsiTheme="minorHAnsi" w:cs="Segoe UI"/>
                <w:sz w:val="20"/>
                <w:szCs w:val="20"/>
              </w:rPr>
            </w:pPr>
            <w:r w:rsidRPr="0066107C">
              <w:rPr>
                <w:rStyle w:val="inline-comment-marker"/>
                <w:rFonts w:asciiTheme="minorHAnsi" w:hAnsiTheme="minorHAnsi" w:cs="Segoe UI"/>
                <w:sz w:val="20"/>
                <w:szCs w:val="20"/>
              </w:rPr>
              <w:t xml:space="preserve">- Het overzicht van </w:t>
            </w:r>
            <w:r w:rsidR="00E6323B" w:rsidRPr="0066107C">
              <w:rPr>
                <w:rStyle w:val="inline-comment-marker"/>
                <w:rFonts w:asciiTheme="minorHAnsi" w:hAnsiTheme="minorHAnsi" w:cs="Segoe UI"/>
                <w:sz w:val="20"/>
                <w:szCs w:val="20"/>
              </w:rPr>
              <w:t xml:space="preserve">contactpersonen en overige </w:t>
            </w:r>
            <w:r w:rsidR="0066107C">
              <w:rPr>
                <w:rStyle w:val="inline-comment-marker"/>
                <w:rFonts w:asciiTheme="minorHAnsi" w:hAnsiTheme="minorHAnsi" w:cs="Segoe UI"/>
                <w:sz w:val="20"/>
                <w:szCs w:val="20"/>
              </w:rPr>
              <w:t>medewerkers</w:t>
            </w:r>
            <w:r w:rsidRPr="0066107C">
              <w:rPr>
                <w:rStyle w:val="inline-comment-marker"/>
                <w:rFonts w:asciiTheme="minorHAnsi" w:hAnsiTheme="minorHAnsi" w:cs="Segoe UI"/>
                <w:sz w:val="20"/>
                <w:szCs w:val="20"/>
              </w:rPr>
              <w:br/>
              <w:t>- Eviden</w:t>
            </w:r>
            <w:r w:rsidR="00C8602D" w:rsidRPr="0066107C">
              <w:rPr>
                <w:rStyle w:val="inline-comment-marker"/>
                <w:rFonts w:asciiTheme="minorHAnsi" w:hAnsiTheme="minorHAnsi" w:cs="Segoe UI"/>
                <w:sz w:val="20"/>
                <w:szCs w:val="20"/>
              </w:rPr>
              <w:t>ce m.b.t. de gevolgde training</w:t>
            </w:r>
            <w:r w:rsidRPr="0066107C">
              <w:rPr>
                <w:rStyle w:val="inline-comment-marker"/>
                <w:rFonts w:asciiTheme="minorHAnsi" w:hAnsiTheme="minorHAnsi" w:cs="Segoe UI"/>
                <w:sz w:val="20"/>
                <w:szCs w:val="20"/>
              </w:rPr>
              <w:t>.</w:t>
            </w:r>
          </w:p>
        </w:tc>
      </w:tr>
      <w:tr w:rsidR="003F6062" w:rsidRPr="0066107C" w14:paraId="33462868" w14:textId="77777777" w:rsidTr="0009628D">
        <w:trPr>
          <w:trHeight w:val="63"/>
        </w:trPr>
        <w:tc>
          <w:tcPr>
            <w:tcW w:w="1696" w:type="dxa"/>
            <w:gridSpan w:val="2"/>
          </w:tcPr>
          <w:p w14:paraId="381D282A" w14:textId="77777777" w:rsidR="003F6062" w:rsidRPr="0066107C" w:rsidRDefault="003F6062" w:rsidP="0009628D">
            <w:pPr>
              <w:spacing w:after="0"/>
              <w:jc w:val="left"/>
              <w:rPr>
                <w:rFonts w:asciiTheme="minorHAnsi" w:eastAsia="Times New Roman" w:hAnsiTheme="minorHAnsi" w:cs="Segoe UI"/>
                <w:b/>
                <w:bCs/>
                <w:sz w:val="20"/>
                <w:szCs w:val="20"/>
                <w:lang w:eastAsia="nl-NL"/>
              </w:rPr>
            </w:pPr>
            <w:r w:rsidRPr="0066107C">
              <w:rPr>
                <w:rFonts w:asciiTheme="minorHAnsi" w:eastAsia="Times New Roman" w:hAnsiTheme="minorHAnsi" w:cs="Segoe UI"/>
                <w:b/>
                <w:bCs/>
                <w:sz w:val="20"/>
                <w:szCs w:val="20"/>
                <w:lang w:eastAsia="nl-NL"/>
              </w:rPr>
              <w:t>Rapportage</w:t>
            </w:r>
          </w:p>
        </w:tc>
        <w:tc>
          <w:tcPr>
            <w:tcW w:w="7509" w:type="dxa"/>
          </w:tcPr>
          <w:p w14:paraId="519A9B57" w14:textId="010F12F3" w:rsidR="003F6062" w:rsidRPr="0066107C" w:rsidRDefault="00CF6928" w:rsidP="00CF6928">
            <w:pPr>
              <w:spacing w:after="0" w:line="240" w:lineRule="auto"/>
              <w:jc w:val="left"/>
              <w:rPr>
                <w:rStyle w:val="inline-comment-marker"/>
                <w:rFonts w:asciiTheme="minorHAnsi" w:hAnsiTheme="minorHAnsi" w:cs="Segoe UI"/>
                <w:sz w:val="20"/>
                <w:szCs w:val="20"/>
              </w:rPr>
            </w:pPr>
            <w:r w:rsidRPr="0066107C">
              <w:rPr>
                <w:rStyle w:val="inline-comment-marker"/>
                <w:rFonts w:asciiTheme="minorHAnsi" w:hAnsiTheme="minorHAnsi" w:cs="Segoe UI"/>
                <w:sz w:val="20"/>
                <w:szCs w:val="20"/>
              </w:rPr>
              <w:t xml:space="preserve">Leg vast hoeveel medewerkers betrokken zijn bij de werking van MedMij en </w:t>
            </w:r>
            <w:r w:rsidR="00C8602D" w:rsidRPr="0066107C">
              <w:rPr>
                <w:rStyle w:val="inline-comment-marker"/>
                <w:rFonts w:asciiTheme="minorHAnsi" w:hAnsiTheme="minorHAnsi" w:cs="Segoe UI"/>
                <w:sz w:val="20"/>
                <w:szCs w:val="20"/>
              </w:rPr>
              <w:t xml:space="preserve">hoeveel medewerkers de training, en op welke wijze zij deze, </w:t>
            </w:r>
            <w:r w:rsidRPr="0066107C">
              <w:rPr>
                <w:rStyle w:val="inline-comment-marker"/>
                <w:rFonts w:asciiTheme="minorHAnsi" w:hAnsiTheme="minorHAnsi" w:cs="Segoe UI"/>
                <w:sz w:val="20"/>
                <w:szCs w:val="20"/>
              </w:rPr>
              <w:t>hebben gevolgd.</w:t>
            </w:r>
          </w:p>
        </w:tc>
      </w:tr>
    </w:tbl>
    <w:p w14:paraId="2588E26B" w14:textId="77777777" w:rsidR="00535350" w:rsidRPr="0066107C" w:rsidRDefault="00535350" w:rsidP="00535350">
      <w:pPr>
        <w:pStyle w:val="NoSpacing"/>
        <w:rPr>
          <w:rFonts w:asciiTheme="minorHAnsi" w:hAnsiTheme="minorHAnsi"/>
        </w:rPr>
      </w:pPr>
    </w:p>
    <w:tbl>
      <w:tblPr>
        <w:tblpPr w:leftFromText="141" w:rightFromText="141" w:vertAnchor="text" w:horzAnchor="margin" w:tblpY="9"/>
        <w:tblW w:w="92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4"/>
        <w:gridCol w:w="792"/>
        <w:gridCol w:w="7509"/>
      </w:tblGrid>
      <w:tr w:rsidR="001B6A70" w:rsidRPr="0066107C" w14:paraId="79FEA052" w14:textId="77777777" w:rsidTr="00535350">
        <w:trPr>
          <w:trHeight w:val="63"/>
        </w:trPr>
        <w:tc>
          <w:tcPr>
            <w:tcW w:w="904" w:type="dxa"/>
            <w:shd w:val="clear" w:color="auto" w:fill="49B8A7"/>
            <w:vAlign w:val="center"/>
          </w:tcPr>
          <w:p w14:paraId="0F62E509" w14:textId="77777777" w:rsidR="00251B0B" w:rsidRPr="0066107C" w:rsidRDefault="00251B0B" w:rsidP="006F0233">
            <w:pPr>
              <w:spacing w:after="0" w:line="240" w:lineRule="auto"/>
              <w:jc w:val="left"/>
              <w:rPr>
                <w:rFonts w:asciiTheme="minorHAnsi" w:hAnsiTheme="minorHAnsi" w:cs="Segoe UI"/>
                <w:b/>
                <w:color w:val="FFFFFF" w:themeColor="background1"/>
                <w:sz w:val="20"/>
                <w:szCs w:val="20"/>
              </w:rPr>
            </w:pPr>
            <w:r w:rsidRPr="0066107C">
              <w:rPr>
                <w:rFonts w:asciiTheme="minorHAnsi" w:eastAsia="Times New Roman" w:hAnsiTheme="minorHAnsi" w:cs="Segoe UI"/>
                <w:b/>
                <w:bCs/>
                <w:color w:val="FFFFFF" w:themeColor="background1"/>
                <w:sz w:val="20"/>
                <w:szCs w:val="20"/>
                <w:lang w:eastAsia="nl-NL"/>
              </w:rPr>
              <w:t>A.8.2.1</w:t>
            </w:r>
          </w:p>
        </w:tc>
        <w:tc>
          <w:tcPr>
            <w:tcW w:w="8301" w:type="dxa"/>
            <w:gridSpan w:val="2"/>
            <w:shd w:val="clear" w:color="auto" w:fill="49B8A7"/>
            <w:vAlign w:val="center"/>
          </w:tcPr>
          <w:p w14:paraId="5FF94CA8" w14:textId="77777777" w:rsidR="00251B0B" w:rsidRPr="0066107C" w:rsidRDefault="00251B0B" w:rsidP="006F0233">
            <w:pPr>
              <w:spacing w:after="0" w:line="240" w:lineRule="auto"/>
              <w:jc w:val="left"/>
              <w:rPr>
                <w:rFonts w:asciiTheme="minorHAnsi" w:hAnsiTheme="minorHAnsi" w:cs="Segoe UI"/>
                <w:b/>
                <w:color w:val="FFFFFF" w:themeColor="background1"/>
                <w:sz w:val="20"/>
                <w:szCs w:val="20"/>
              </w:rPr>
            </w:pPr>
            <w:r w:rsidRPr="0066107C">
              <w:rPr>
                <w:rFonts w:asciiTheme="minorHAnsi" w:eastAsia="Times New Roman" w:hAnsiTheme="minorHAnsi" w:cs="Segoe UI"/>
                <w:b/>
                <w:bCs/>
                <w:color w:val="FFFFFF" w:themeColor="background1"/>
                <w:sz w:val="20"/>
                <w:szCs w:val="20"/>
                <w:lang w:eastAsia="nl-NL"/>
              </w:rPr>
              <w:t>Classificatie van informatie</w:t>
            </w:r>
          </w:p>
        </w:tc>
      </w:tr>
      <w:tr w:rsidR="00251B0B" w:rsidRPr="0066107C" w14:paraId="570800AE" w14:textId="77777777" w:rsidTr="00895555">
        <w:trPr>
          <w:trHeight w:val="63"/>
        </w:trPr>
        <w:tc>
          <w:tcPr>
            <w:tcW w:w="9205" w:type="dxa"/>
            <w:gridSpan w:val="3"/>
            <w:tcBorders>
              <w:bottom w:val="single" w:sz="4" w:space="0" w:color="auto"/>
            </w:tcBorders>
            <w:shd w:val="clear" w:color="auto" w:fill="E7E6E6" w:themeFill="background2"/>
            <w:vAlign w:val="center"/>
          </w:tcPr>
          <w:p w14:paraId="38595B15" w14:textId="31673C74" w:rsidR="00251B0B" w:rsidRPr="0066107C" w:rsidRDefault="00251B0B" w:rsidP="006F0233">
            <w:pPr>
              <w:spacing w:after="0" w:line="240" w:lineRule="auto"/>
              <w:jc w:val="left"/>
              <w:rPr>
                <w:rFonts w:asciiTheme="minorHAnsi" w:eastAsia="Times New Roman" w:hAnsiTheme="minorHAnsi" w:cs="Segoe UI"/>
                <w:b/>
                <w:bCs/>
                <w:color w:val="000000" w:themeColor="text1"/>
                <w:sz w:val="20"/>
                <w:szCs w:val="20"/>
                <w:lang w:eastAsia="nl-NL"/>
              </w:rPr>
            </w:pPr>
            <w:r w:rsidRPr="0066107C">
              <w:rPr>
                <w:rFonts w:asciiTheme="minorHAnsi" w:eastAsia="Times New Roman" w:hAnsiTheme="minorHAnsi" w:cs="Segoe UI"/>
                <w:b/>
                <w:bCs/>
                <w:color w:val="000000" w:themeColor="text1"/>
                <w:sz w:val="20"/>
                <w:szCs w:val="20"/>
                <w:lang w:eastAsia="nl-NL"/>
              </w:rPr>
              <w:t>Deze maatregel borgt dat informatie die binnen het stelsel wordt gebruikt, door deelnemers met dezelfde voorzichtigheid wordt behandeld.</w:t>
            </w:r>
          </w:p>
        </w:tc>
      </w:tr>
      <w:tr w:rsidR="00251B0B" w:rsidRPr="0066107C" w14:paraId="7EC26535" w14:textId="77777777" w:rsidTr="00895555">
        <w:trPr>
          <w:trHeight w:val="63"/>
        </w:trPr>
        <w:tc>
          <w:tcPr>
            <w:tcW w:w="9205" w:type="dxa"/>
            <w:gridSpan w:val="3"/>
            <w:shd w:val="clear" w:color="auto" w:fill="auto"/>
            <w:vAlign w:val="center"/>
          </w:tcPr>
          <w:p w14:paraId="690EFB0F" w14:textId="77CF8781" w:rsidR="00251B0B" w:rsidRPr="0066107C" w:rsidRDefault="00894C76" w:rsidP="00D72B2A">
            <w:pPr>
              <w:spacing w:after="0" w:line="240" w:lineRule="auto"/>
              <w:jc w:val="left"/>
              <w:rPr>
                <w:rFonts w:asciiTheme="minorHAnsi" w:eastAsia="Times New Roman" w:hAnsiTheme="minorHAnsi" w:cs="Segoe UI"/>
                <w:bCs/>
                <w:color w:val="000000" w:themeColor="text1"/>
                <w:sz w:val="20"/>
                <w:szCs w:val="20"/>
                <w:lang w:eastAsia="nl-NL"/>
              </w:rPr>
            </w:pPr>
            <w:r w:rsidRPr="0066107C">
              <w:rPr>
                <w:rFonts w:asciiTheme="minorHAnsi" w:eastAsia="Times New Roman" w:hAnsiTheme="minorHAnsi" w:cs="Segoe UI"/>
                <w:bCs/>
                <w:color w:val="000000" w:themeColor="text1"/>
                <w:sz w:val="20"/>
                <w:szCs w:val="20"/>
                <w:lang w:eastAsia="nl-NL"/>
              </w:rPr>
              <w:t xml:space="preserve">De </w:t>
            </w:r>
            <w:r w:rsidR="00706BF6" w:rsidRPr="0066107C">
              <w:rPr>
                <w:rFonts w:asciiTheme="minorHAnsi" w:eastAsia="Times New Roman" w:hAnsiTheme="minorHAnsi" w:cs="Segoe UI"/>
                <w:bCs/>
                <w:color w:val="000000" w:themeColor="text1"/>
                <w:sz w:val="20"/>
                <w:szCs w:val="20"/>
                <w:lang w:eastAsia="nl-NL"/>
              </w:rPr>
              <w:t xml:space="preserve"> gegevens die </w:t>
            </w:r>
            <w:r w:rsidRPr="0066107C">
              <w:rPr>
                <w:rFonts w:asciiTheme="minorHAnsi" w:eastAsia="Times New Roman" w:hAnsiTheme="minorHAnsi" w:cs="Segoe UI"/>
                <w:bCs/>
                <w:color w:val="000000" w:themeColor="text1"/>
                <w:sz w:val="20"/>
                <w:szCs w:val="20"/>
                <w:lang w:eastAsia="nl-NL"/>
              </w:rPr>
              <w:t xml:space="preserve">de deelnemer </w:t>
            </w:r>
            <w:r w:rsidR="00706BF6" w:rsidRPr="0066107C">
              <w:rPr>
                <w:rFonts w:asciiTheme="minorHAnsi" w:eastAsia="Times New Roman" w:hAnsiTheme="minorHAnsi" w:cs="Segoe UI"/>
                <w:bCs/>
                <w:color w:val="000000" w:themeColor="text1"/>
                <w:sz w:val="20"/>
                <w:szCs w:val="20"/>
                <w:lang w:eastAsia="nl-NL"/>
              </w:rPr>
              <w:t xml:space="preserve">binnen het stelsel </w:t>
            </w:r>
            <w:r w:rsidRPr="0066107C">
              <w:rPr>
                <w:rFonts w:asciiTheme="minorHAnsi" w:eastAsia="Times New Roman" w:hAnsiTheme="minorHAnsi" w:cs="Segoe UI"/>
                <w:bCs/>
                <w:color w:val="000000" w:themeColor="text1"/>
                <w:sz w:val="20"/>
                <w:szCs w:val="20"/>
                <w:lang w:eastAsia="nl-NL"/>
              </w:rPr>
              <w:t>verwerkt en uitwisselt</w:t>
            </w:r>
            <w:r w:rsidR="00077444">
              <w:rPr>
                <w:rFonts w:asciiTheme="minorHAnsi" w:eastAsia="Times New Roman" w:hAnsiTheme="minorHAnsi" w:cs="Segoe UI"/>
                <w:bCs/>
                <w:color w:val="000000" w:themeColor="text1"/>
                <w:sz w:val="20"/>
                <w:szCs w:val="20"/>
                <w:lang w:eastAsia="nl-NL"/>
              </w:rPr>
              <w:t>,</w:t>
            </w:r>
            <w:r w:rsidRPr="0066107C">
              <w:rPr>
                <w:rFonts w:asciiTheme="minorHAnsi" w:eastAsia="Times New Roman" w:hAnsiTheme="minorHAnsi" w:cs="Segoe UI"/>
                <w:bCs/>
                <w:color w:val="000000" w:themeColor="text1"/>
                <w:sz w:val="20"/>
                <w:szCs w:val="20"/>
                <w:lang w:eastAsia="nl-NL"/>
              </w:rPr>
              <w:t xml:space="preserve"> worden behandeld conform </w:t>
            </w:r>
            <w:r w:rsidR="00706BF6" w:rsidRPr="0066107C">
              <w:rPr>
                <w:rFonts w:asciiTheme="minorHAnsi" w:eastAsia="Times New Roman" w:hAnsiTheme="minorHAnsi" w:cs="Segoe UI"/>
                <w:bCs/>
                <w:color w:val="000000" w:themeColor="text1"/>
                <w:sz w:val="20"/>
                <w:szCs w:val="20"/>
                <w:lang w:eastAsia="nl-NL"/>
              </w:rPr>
              <w:t>het Informatieclassificatiebeleid</w:t>
            </w:r>
            <w:r w:rsidR="00D72B2A" w:rsidRPr="0066107C">
              <w:rPr>
                <w:rFonts w:asciiTheme="minorHAnsi" w:eastAsia="Times New Roman" w:hAnsiTheme="minorHAnsi" w:cs="Segoe UI"/>
                <w:bCs/>
                <w:color w:val="000000" w:themeColor="text1"/>
                <w:sz w:val="20"/>
                <w:szCs w:val="20"/>
                <w:lang w:eastAsia="nl-NL"/>
              </w:rPr>
              <w:t xml:space="preserve"> (van MedMij)</w:t>
            </w:r>
          </w:p>
        </w:tc>
      </w:tr>
      <w:tr w:rsidR="003F6062" w:rsidRPr="0066107C" w14:paraId="1E816351" w14:textId="77777777" w:rsidTr="0009628D">
        <w:trPr>
          <w:trHeight w:val="63"/>
        </w:trPr>
        <w:tc>
          <w:tcPr>
            <w:tcW w:w="1696" w:type="dxa"/>
            <w:gridSpan w:val="2"/>
            <w:shd w:val="clear" w:color="auto" w:fill="auto"/>
          </w:tcPr>
          <w:p w14:paraId="02B19EA4" w14:textId="77777777" w:rsidR="003F6062" w:rsidRPr="0066107C" w:rsidRDefault="003F6062" w:rsidP="0009628D">
            <w:pPr>
              <w:spacing w:after="0"/>
              <w:jc w:val="left"/>
              <w:rPr>
                <w:rFonts w:asciiTheme="minorHAnsi" w:hAnsiTheme="minorHAnsi" w:cs="Segoe UI"/>
                <w:sz w:val="20"/>
                <w:szCs w:val="20"/>
              </w:rPr>
            </w:pPr>
            <w:r w:rsidRPr="0066107C">
              <w:rPr>
                <w:rFonts w:asciiTheme="minorHAnsi" w:eastAsia="Times New Roman" w:hAnsiTheme="minorHAnsi" w:cs="Segoe UI"/>
                <w:b/>
                <w:bCs/>
                <w:sz w:val="20"/>
                <w:szCs w:val="20"/>
                <w:lang w:eastAsia="nl-NL"/>
              </w:rPr>
              <w:t>Auditmethode:</w:t>
            </w:r>
          </w:p>
        </w:tc>
        <w:tc>
          <w:tcPr>
            <w:tcW w:w="7509" w:type="dxa"/>
            <w:shd w:val="clear" w:color="auto" w:fill="auto"/>
            <w:vAlign w:val="center"/>
          </w:tcPr>
          <w:p w14:paraId="152404A5" w14:textId="77777777" w:rsidR="003F6062" w:rsidRPr="0066107C" w:rsidRDefault="00706BF6" w:rsidP="00CF6928">
            <w:pPr>
              <w:spacing w:after="0" w:line="240" w:lineRule="auto"/>
              <w:jc w:val="left"/>
              <w:rPr>
                <w:rStyle w:val="inline-comment-marker"/>
                <w:rFonts w:asciiTheme="minorHAnsi" w:hAnsiTheme="minorHAnsi" w:cs="Segoe UI"/>
                <w:sz w:val="20"/>
                <w:szCs w:val="20"/>
              </w:rPr>
            </w:pPr>
            <w:r w:rsidRPr="0066107C">
              <w:rPr>
                <w:rStyle w:val="inline-comment-marker"/>
                <w:rFonts w:asciiTheme="minorHAnsi" w:hAnsiTheme="minorHAnsi" w:cs="Segoe UI"/>
                <w:sz w:val="20"/>
                <w:szCs w:val="20"/>
              </w:rPr>
              <w:t xml:space="preserve">- </w:t>
            </w:r>
            <w:r w:rsidR="00CF6928" w:rsidRPr="0066107C">
              <w:rPr>
                <w:rStyle w:val="inline-comment-marker"/>
                <w:rFonts w:asciiTheme="minorHAnsi" w:hAnsiTheme="minorHAnsi" w:cs="Segoe UI"/>
                <w:sz w:val="20"/>
                <w:szCs w:val="20"/>
              </w:rPr>
              <w:t>Stel vast dat de classificatie van gegevens binnen de organisatie</w:t>
            </w:r>
            <w:r w:rsidR="003D5383" w:rsidRPr="0066107C">
              <w:rPr>
                <w:rStyle w:val="inline-comment-marker"/>
                <w:rFonts w:asciiTheme="minorHAnsi" w:hAnsiTheme="minorHAnsi" w:cs="Segoe UI"/>
                <w:sz w:val="20"/>
                <w:szCs w:val="20"/>
              </w:rPr>
              <w:t>,</w:t>
            </w:r>
            <w:r w:rsidR="00CF6928" w:rsidRPr="0066107C">
              <w:rPr>
                <w:rStyle w:val="inline-comment-marker"/>
                <w:rFonts w:asciiTheme="minorHAnsi" w:hAnsiTheme="minorHAnsi" w:cs="Segoe UI"/>
                <w:sz w:val="20"/>
                <w:szCs w:val="20"/>
              </w:rPr>
              <w:t xml:space="preserve"> </w:t>
            </w:r>
            <w:r w:rsidR="003D5383" w:rsidRPr="0066107C">
              <w:rPr>
                <w:rStyle w:val="inline-comment-marker"/>
                <w:rFonts w:asciiTheme="minorHAnsi" w:hAnsiTheme="minorHAnsi" w:cs="Segoe UI"/>
                <w:sz w:val="20"/>
                <w:szCs w:val="20"/>
              </w:rPr>
              <w:t xml:space="preserve">voor de gegevens die binnen het stelsel worden uitgewisseld, </w:t>
            </w:r>
            <w:r w:rsidR="00CF6928" w:rsidRPr="0066107C">
              <w:rPr>
                <w:rStyle w:val="inline-comment-marker"/>
                <w:rFonts w:asciiTheme="minorHAnsi" w:hAnsiTheme="minorHAnsi" w:cs="Segoe UI"/>
                <w:sz w:val="20"/>
                <w:szCs w:val="20"/>
              </w:rPr>
              <w:t>overeenstemt met de classificatie zoals door MedMij benoemd in het Informatieclassificatiebeleid</w:t>
            </w:r>
            <w:r w:rsidR="004A0C22" w:rsidRPr="0066107C">
              <w:rPr>
                <w:rStyle w:val="inline-comment-marker"/>
                <w:rFonts w:asciiTheme="minorHAnsi" w:hAnsiTheme="minorHAnsi" w:cs="Segoe UI"/>
                <w:sz w:val="20"/>
                <w:szCs w:val="20"/>
              </w:rPr>
              <w:t xml:space="preserve"> van MedMij</w:t>
            </w:r>
            <w:r w:rsidR="00CF6928" w:rsidRPr="0066107C">
              <w:rPr>
                <w:rStyle w:val="inline-comment-marker"/>
                <w:rFonts w:asciiTheme="minorHAnsi" w:hAnsiTheme="minorHAnsi" w:cs="Segoe UI"/>
                <w:sz w:val="20"/>
                <w:szCs w:val="20"/>
              </w:rPr>
              <w:t>.</w:t>
            </w:r>
          </w:p>
          <w:p w14:paraId="731F9AC5" w14:textId="461451ED" w:rsidR="00653278" w:rsidRPr="0066107C" w:rsidRDefault="00D962C1" w:rsidP="00CF6928">
            <w:pPr>
              <w:spacing w:after="0" w:line="240" w:lineRule="auto"/>
              <w:jc w:val="left"/>
              <w:rPr>
                <w:rStyle w:val="inline-comment-marker"/>
                <w:rFonts w:asciiTheme="minorHAnsi" w:hAnsiTheme="minorHAnsi"/>
                <w:sz w:val="20"/>
                <w:szCs w:val="20"/>
              </w:rPr>
            </w:pPr>
            <w:r w:rsidRPr="0066107C">
              <w:rPr>
                <w:rStyle w:val="inline-comment-marker"/>
                <w:rFonts w:asciiTheme="minorHAnsi" w:hAnsiTheme="minorHAnsi" w:cs="Segoe UI"/>
                <w:sz w:val="20"/>
                <w:szCs w:val="20"/>
              </w:rPr>
              <w:t xml:space="preserve">- Stel vast dat de </w:t>
            </w:r>
            <w:r w:rsidR="00A31751" w:rsidRPr="0066107C">
              <w:rPr>
                <w:rStyle w:val="inline-comment-marker"/>
                <w:rFonts w:asciiTheme="minorHAnsi" w:hAnsiTheme="minorHAnsi" w:cs="Segoe UI"/>
                <w:sz w:val="20"/>
                <w:szCs w:val="20"/>
              </w:rPr>
              <w:t xml:space="preserve">verwerking van de </w:t>
            </w:r>
            <w:r w:rsidRPr="0066107C">
              <w:rPr>
                <w:rStyle w:val="inline-comment-marker"/>
                <w:rFonts w:asciiTheme="minorHAnsi" w:hAnsiTheme="minorHAnsi" w:cs="Segoe UI"/>
                <w:sz w:val="20"/>
                <w:szCs w:val="20"/>
              </w:rPr>
              <w:t xml:space="preserve">gegevens </w:t>
            </w:r>
            <w:r w:rsidR="00A31751" w:rsidRPr="0066107C">
              <w:rPr>
                <w:rStyle w:val="inline-comment-marker"/>
                <w:rFonts w:asciiTheme="minorHAnsi" w:hAnsiTheme="minorHAnsi" w:cs="Segoe UI"/>
                <w:sz w:val="20"/>
                <w:szCs w:val="20"/>
              </w:rPr>
              <w:t xml:space="preserve">door de deelnemer </w:t>
            </w:r>
            <w:r w:rsidRPr="0066107C">
              <w:rPr>
                <w:rStyle w:val="inline-comment-marker"/>
                <w:rFonts w:asciiTheme="minorHAnsi" w:hAnsiTheme="minorHAnsi" w:cs="Segoe UI"/>
                <w:sz w:val="20"/>
                <w:szCs w:val="20"/>
              </w:rPr>
              <w:t xml:space="preserve">daadwerkelijk </w:t>
            </w:r>
            <w:r w:rsidR="00A31751" w:rsidRPr="0066107C">
              <w:rPr>
                <w:rStyle w:val="inline-comment-marker"/>
                <w:rFonts w:asciiTheme="minorHAnsi" w:hAnsiTheme="minorHAnsi" w:cs="Segoe UI"/>
                <w:sz w:val="20"/>
                <w:szCs w:val="20"/>
              </w:rPr>
              <w:t xml:space="preserve">plaatsvindt </w:t>
            </w:r>
            <w:r w:rsidRPr="0066107C">
              <w:rPr>
                <w:rStyle w:val="inline-comment-marker"/>
                <w:rFonts w:asciiTheme="minorHAnsi" w:hAnsiTheme="minorHAnsi" w:cs="Segoe UI"/>
                <w:sz w:val="20"/>
                <w:szCs w:val="20"/>
              </w:rPr>
              <w:t xml:space="preserve">conform </w:t>
            </w:r>
            <w:r w:rsidR="00A31751" w:rsidRPr="0066107C">
              <w:rPr>
                <w:rStyle w:val="inline-comment-marker"/>
                <w:rFonts w:asciiTheme="minorHAnsi" w:hAnsiTheme="minorHAnsi" w:cs="Segoe UI"/>
                <w:sz w:val="20"/>
                <w:szCs w:val="20"/>
              </w:rPr>
              <w:t>het Informatieclassificatiebeleid van MedMij</w:t>
            </w:r>
            <w:r w:rsidR="00C46990" w:rsidRPr="0066107C">
              <w:rPr>
                <w:rStyle w:val="inline-comment-marker"/>
                <w:rFonts w:asciiTheme="minorHAnsi" w:hAnsiTheme="minorHAnsi" w:cs="Segoe UI"/>
                <w:sz w:val="20"/>
                <w:szCs w:val="20"/>
              </w:rPr>
              <w:t>.</w:t>
            </w:r>
            <w:r w:rsidR="00C46990" w:rsidRPr="0066107C">
              <w:rPr>
                <w:rStyle w:val="inline-comment-marker"/>
                <w:rFonts w:asciiTheme="minorHAnsi" w:hAnsiTheme="minorHAnsi"/>
                <w:sz w:val="20"/>
                <w:szCs w:val="20"/>
              </w:rPr>
              <w:t xml:space="preserve"> Hierbij ligt de focus op:</w:t>
            </w:r>
            <w:r w:rsidR="00C46990" w:rsidRPr="0066107C">
              <w:rPr>
                <w:rFonts w:asciiTheme="minorHAnsi" w:eastAsia="Times New Roman" w:hAnsiTheme="minorHAnsi" w:cs="Segoe UI"/>
                <w:bCs/>
                <w:color w:val="000000" w:themeColor="text1"/>
                <w:sz w:val="20"/>
                <w:szCs w:val="20"/>
                <w:lang w:eastAsia="nl-NL"/>
              </w:rPr>
              <w:t xml:space="preserve"> gezondheidsgegevens, metagegevens, operationele gegevens,</w:t>
            </w:r>
            <w:r w:rsidR="00C46990" w:rsidRPr="0066107C">
              <w:rPr>
                <w:rStyle w:val="inline-comment-marker"/>
                <w:rFonts w:asciiTheme="minorHAnsi" w:hAnsiTheme="minorHAnsi"/>
                <w:sz w:val="20"/>
                <w:szCs w:val="20"/>
              </w:rPr>
              <w:t xml:space="preserve"> risicoanalyses, pentestrapporten en de whitelist.</w:t>
            </w:r>
            <w:r w:rsidR="00653278" w:rsidRPr="0066107C">
              <w:rPr>
                <w:rStyle w:val="inline-comment-marker"/>
                <w:rFonts w:asciiTheme="minorHAnsi" w:hAnsiTheme="minorHAnsi"/>
                <w:sz w:val="20"/>
                <w:szCs w:val="20"/>
              </w:rPr>
              <w:t xml:space="preserve"> </w:t>
            </w:r>
            <w:r w:rsidR="00653278" w:rsidRPr="0066107C">
              <w:rPr>
                <w:rFonts w:asciiTheme="minorHAnsi" w:hAnsiTheme="minorHAnsi" w:cs="Segoe UI"/>
                <w:color w:val="000000"/>
                <w:sz w:val="20"/>
                <w:szCs w:val="20"/>
              </w:rPr>
              <w:t xml:space="preserve">Dit geldt ook voor </w:t>
            </w:r>
            <w:r w:rsidR="00653278" w:rsidRPr="0066107C">
              <w:rPr>
                <w:rFonts w:asciiTheme="minorHAnsi" w:hAnsiTheme="minorHAnsi"/>
                <w:sz w:val="20"/>
                <w:szCs w:val="20"/>
              </w:rPr>
              <w:t xml:space="preserve"> eventuele onderaannemers.</w:t>
            </w:r>
          </w:p>
        </w:tc>
      </w:tr>
      <w:tr w:rsidR="003F6062" w:rsidRPr="0066107C" w14:paraId="2FFB596B" w14:textId="77777777" w:rsidTr="0009628D">
        <w:trPr>
          <w:trHeight w:val="63"/>
        </w:trPr>
        <w:tc>
          <w:tcPr>
            <w:tcW w:w="1696" w:type="dxa"/>
            <w:gridSpan w:val="2"/>
          </w:tcPr>
          <w:p w14:paraId="64CBEC9F" w14:textId="77777777" w:rsidR="003F6062" w:rsidRPr="0066107C" w:rsidRDefault="003F6062" w:rsidP="0009628D">
            <w:pPr>
              <w:spacing w:after="0"/>
              <w:jc w:val="left"/>
              <w:rPr>
                <w:rFonts w:asciiTheme="minorHAnsi" w:hAnsiTheme="minorHAnsi" w:cs="Segoe UI"/>
                <w:sz w:val="20"/>
                <w:szCs w:val="20"/>
              </w:rPr>
            </w:pPr>
            <w:r w:rsidRPr="0066107C">
              <w:rPr>
                <w:rFonts w:asciiTheme="minorHAnsi" w:eastAsia="Times New Roman" w:hAnsiTheme="minorHAnsi" w:cs="Segoe UI"/>
                <w:b/>
                <w:bCs/>
                <w:sz w:val="20"/>
                <w:szCs w:val="20"/>
                <w:lang w:eastAsia="nl-NL"/>
              </w:rPr>
              <w:t xml:space="preserve">Verificatie: </w:t>
            </w:r>
          </w:p>
        </w:tc>
        <w:tc>
          <w:tcPr>
            <w:tcW w:w="7509" w:type="dxa"/>
          </w:tcPr>
          <w:p w14:paraId="7E417390" w14:textId="77777777" w:rsidR="003F6062" w:rsidRPr="0066107C" w:rsidRDefault="00CF6928" w:rsidP="00CF6928">
            <w:pPr>
              <w:spacing w:after="0" w:line="240" w:lineRule="auto"/>
              <w:jc w:val="left"/>
              <w:rPr>
                <w:rStyle w:val="inline-comment-marker"/>
                <w:rFonts w:asciiTheme="minorHAnsi" w:hAnsiTheme="minorHAnsi" w:cs="Segoe UI"/>
                <w:sz w:val="20"/>
                <w:szCs w:val="20"/>
              </w:rPr>
            </w:pPr>
            <w:r w:rsidRPr="0066107C">
              <w:rPr>
                <w:rStyle w:val="inline-comment-marker"/>
                <w:rFonts w:asciiTheme="minorHAnsi" w:hAnsiTheme="minorHAnsi" w:cs="Segoe UI"/>
                <w:sz w:val="20"/>
                <w:szCs w:val="20"/>
              </w:rPr>
              <w:t>- Welke versie van het Informatieclassificatieschema is ingezien.</w:t>
            </w:r>
          </w:p>
        </w:tc>
      </w:tr>
      <w:tr w:rsidR="003F6062" w:rsidRPr="0066107C" w14:paraId="554EC964" w14:textId="77777777" w:rsidTr="0009628D">
        <w:trPr>
          <w:trHeight w:val="63"/>
        </w:trPr>
        <w:tc>
          <w:tcPr>
            <w:tcW w:w="1696" w:type="dxa"/>
            <w:gridSpan w:val="2"/>
          </w:tcPr>
          <w:p w14:paraId="58A22C52" w14:textId="77777777" w:rsidR="003F6062" w:rsidRPr="0066107C" w:rsidRDefault="003F6062" w:rsidP="0009628D">
            <w:pPr>
              <w:spacing w:after="0"/>
              <w:jc w:val="left"/>
              <w:rPr>
                <w:rFonts w:asciiTheme="minorHAnsi" w:eastAsia="Times New Roman" w:hAnsiTheme="minorHAnsi" w:cs="Segoe UI"/>
                <w:b/>
                <w:bCs/>
                <w:sz w:val="20"/>
                <w:szCs w:val="20"/>
                <w:lang w:eastAsia="nl-NL"/>
              </w:rPr>
            </w:pPr>
            <w:r w:rsidRPr="0066107C">
              <w:rPr>
                <w:rFonts w:asciiTheme="minorHAnsi" w:eastAsia="Times New Roman" w:hAnsiTheme="minorHAnsi" w:cs="Segoe UI"/>
                <w:b/>
                <w:bCs/>
                <w:sz w:val="20"/>
                <w:szCs w:val="20"/>
                <w:lang w:eastAsia="nl-NL"/>
              </w:rPr>
              <w:t>Rapportage</w:t>
            </w:r>
          </w:p>
        </w:tc>
        <w:tc>
          <w:tcPr>
            <w:tcW w:w="7509" w:type="dxa"/>
          </w:tcPr>
          <w:p w14:paraId="608B2672" w14:textId="77777777" w:rsidR="003F6062" w:rsidRPr="0066107C" w:rsidRDefault="003F6062" w:rsidP="00CF6928">
            <w:pPr>
              <w:spacing w:after="0" w:line="240" w:lineRule="auto"/>
              <w:jc w:val="left"/>
              <w:rPr>
                <w:rStyle w:val="inline-comment-marker"/>
                <w:rFonts w:asciiTheme="minorHAnsi" w:hAnsiTheme="minorHAnsi"/>
              </w:rPr>
            </w:pPr>
          </w:p>
        </w:tc>
      </w:tr>
    </w:tbl>
    <w:p w14:paraId="4A90E356" w14:textId="77777777" w:rsidR="00535350" w:rsidRPr="0066107C" w:rsidRDefault="00535350" w:rsidP="00535350">
      <w:pPr>
        <w:pStyle w:val="NoSpacing"/>
        <w:rPr>
          <w:rFonts w:asciiTheme="minorHAnsi" w:hAnsiTheme="minorHAnsi"/>
        </w:rPr>
      </w:pPr>
    </w:p>
    <w:tbl>
      <w:tblPr>
        <w:tblpPr w:leftFromText="141" w:rightFromText="141" w:vertAnchor="text" w:horzAnchor="margin" w:tblpY="9"/>
        <w:tblW w:w="92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4"/>
        <w:gridCol w:w="792"/>
        <w:gridCol w:w="7509"/>
      </w:tblGrid>
      <w:tr w:rsidR="001B6A70" w:rsidRPr="0066107C" w14:paraId="062A418C" w14:textId="77777777" w:rsidTr="00535350">
        <w:trPr>
          <w:trHeight w:val="63"/>
        </w:trPr>
        <w:tc>
          <w:tcPr>
            <w:tcW w:w="904" w:type="dxa"/>
            <w:shd w:val="clear" w:color="auto" w:fill="49B8A7"/>
            <w:vAlign w:val="center"/>
          </w:tcPr>
          <w:p w14:paraId="336E2433" w14:textId="77777777" w:rsidR="00251B0B" w:rsidRPr="0066107C" w:rsidRDefault="00251B0B" w:rsidP="006F0233">
            <w:pPr>
              <w:spacing w:after="0" w:line="240" w:lineRule="auto"/>
              <w:jc w:val="left"/>
              <w:rPr>
                <w:rFonts w:asciiTheme="minorHAnsi" w:hAnsiTheme="minorHAnsi" w:cs="Segoe UI"/>
                <w:b/>
                <w:color w:val="FFFFFF" w:themeColor="background1"/>
                <w:sz w:val="20"/>
                <w:szCs w:val="20"/>
              </w:rPr>
            </w:pPr>
            <w:r w:rsidRPr="0066107C">
              <w:rPr>
                <w:rFonts w:asciiTheme="minorHAnsi" w:eastAsia="Times New Roman" w:hAnsiTheme="minorHAnsi" w:cs="Segoe UI"/>
                <w:b/>
                <w:bCs/>
                <w:color w:val="FFFFFF" w:themeColor="background1"/>
                <w:sz w:val="20"/>
                <w:szCs w:val="20"/>
                <w:lang w:eastAsia="nl-NL"/>
              </w:rPr>
              <w:t>A.9.1.1</w:t>
            </w:r>
          </w:p>
        </w:tc>
        <w:tc>
          <w:tcPr>
            <w:tcW w:w="8301" w:type="dxa"/>
            <w:gridSpan w:val="2"/>
            <w:shd w:val="clear" w:color="auto" w:fill="49B8A7"/>
            <w:vAlign w:val="center"/>
          </w:tcPr>
          <w:p w14:paraId="236F76B8" w14:textId="77777777" w:rsidR="00251B0B" w:rsidRPr="0066107C" w:rsidRDefault="00251B0B" w:rsidP="006F0233">
            <w:pPr>
              <w:spacing w:after="0" w:line="240" w:lineRule="auto"/>
              <w:jc w:val="left"/>
              <w:rPr>
                <w:rFonts w:asciiTheme="minorHAnsi" w:hAnsiTheme="minorHAnsi" w:cs="Segoe UI"/>
                <w:b/>
                <w:color w:val="FFFFFF" w:themeColor="background1"/>
                <w:sz w:val="20"/>
                <w:szCs w:val="20"/>
              </w:rPr>
            </w:pPr>
            <w:r w:rsidRPr="0066107C">
              <w:rPr>
                <w:rFonts w:asciiTheme="minorHAnsi" w:eastAsia="Times New Roman" w:hAnsiTheme="minorHAnsi" w:cs="Segoe UI"/>
                <w:b/>
                <w:bCs/>
                <w:color w:val="FFFFFF" w:themeColor="background1"/>
                <w:sz w:val="20"/>
                <w:szCs w:val="20"/>
                <w:lang w:eastAsia="nl-NL"/>
              </w:rPr>
              <w:t>Beleid voor toegangsbeveiliging</w:t>
            </w:r>
          </w:p>
        </w:tc>
      </w:tr>
      <w:tr w:rsidR="00251B0B" w:rsidRPr="0066107C" w14:paraId="7C2EEC9D" w14:textId="77777777" w:rsidTr="00895555">
        <w:trPr>
          <w:trHeight w:val="63"/>
        </w:trPr>
        <w:tc>
          <w:tcPr>
            <w:tcW w:w="9205" w:type="dxa"/>
            <w:gridSpan w:val="3"/>
            <w:tcBorders>
              <w:bottom w:val="single" w:sz="4" w:space="0" w:color="auto"/>
            </w:tcBorders>
            <w:shd w:val="clear" w:color="auto" w:fill="E7E6E6" w:themeFill="background2"/>
            <w:vAlign w:val="center"/>
          </w:tcPr>
          <w:p w14:paraId="1E213D07" w14:textId="77777777" w:rsidR="00251B0B" w:rsidRPr="0066107C" w:rsidRDefault="00706BF6" w:rsidP="006F0233">
            <w:pPr>
              <w:spacing w:after="0" w:line="240" w:lineRule="auto"/>
              <w:jc w:val="left"/>
              <w:rPr>
                <w:rFonts w:asciiTheme="minorHAnsi" w:eastAsia="Times New Roman" w:hAnsiTheme="minorHAnsi" w:cs="Segoe UI"/>
                <w:b/>
                <w:bCs/>
                <w:color w:val="000000" w:themeColor="text1"/>
                <w:sz w:val="20"/>
                <w:szCs w:val="20"/>
                <w:lang w:eastAsia="nl-NL"/>
              </w:rPr>
            </w:pPr>
            <w:r w:rsidRPr="0066107C">
              <w:rPr>
                <w:rFonts w:asciiTheme="minorHAnsi" w:eastAsia="Times New Roman" w:hAnsiTheme="minorHAnsi" w:cs="Segoe UI"/>
                <w:b/>
                <w:bCs/>
                <w:color w:val="000000" w:themeColor="text1"/>
                <w:sz w:val="20"/>
                <w:szCs w:val="20"/>
                <w:lang w:eastAsia="nl-NL"/>
              </w:rPr>
              <w:t>Deze maatregel borgt dat persoonlijke gezondheidsgegevens alleen toegankelijk zijn voor de zorgaanbieder en de zorggebruiker (zie ook A.10.1.1 Beleid inzake het gebruik van cryptografische beheersmaatregelen).</w:t>
            </w:r>
          </w:p>
        </w:tc>
      </w:tr>
      <w:tr w:rsidR="00251B0B" w:rsidRPr="0066107C" w14:paraId="19A10DB4" w14:textId="77777777" w:rsidTr="00895555">
        <w:trPr>
          <w:trHeight w:val="63"/>
        </w:trPr>
        <w:tc>
          <w:tcPr>
            <w:tcW w:w="9205" w:type="dxa"/>
            <w:gridSpan w:val="3"/>
            <w:shd w:val="clear" w:color="auto" w:fill="auto"/>
            <w:vAlign w:val="center"/>
          </w:tcPr>
          <w:p w14:paraId="09DFC3F7" w14:textId="443B960F" w:rsidR="00A31751" w:rsidRPr="0066107C" w:rsidRDefault="00706BF6" w:rsidP="006F0233">
            <w:pPr>
              <w:spacing w:after="0" w:line="240" w:lineRule="auto"/>
              <w:jc w:val="left"/>
              <w:rPr>
                <w:rFonts w:asciiTheme="minorHAnsi" w:eastAsia="Times New Roman" w:hAnsiTheme="minorHAnsi" w:cs="Segoe UI"/>
                <w:bCs/>
                <w:color w:val="000000" w:themeColor="text1"/>
                <w:sz w:val="20"/>
                <w:szCs w:val="20"/>
                <w:lang w:eastAsia="nl-NL"/>
              </w:rPr>
            </w:pPr>
            <w:r w:rsidRPr="0066107C">
              <w:rPr>
                <w:rFonts w:asciiTheme="minorHAnsi" w:eastAsia="Times New Roman" w:hAnsiTheme="minorHAnsi" w:cs="Segoe UI"/>
                <w:bCs/>
                <w:color w:val="000000" w:themeColor="text1"/>
                <w:sz w:val="20"/>
                <w:szCs w:val="20"/>
                <w:lang w:eastAsia="nl-NL"/>
              </w:rPr>
              <w:t>Het inzien van persoonlijke gezondheidsgegevens door (medewerkers van) deelnemers en door de beheerorganisatie is niet toegestaan. Er dienen passende technische maatregelen te worden genomen om dit te voorkomen</w:t>
            </w:r>
            <w:r w:rsidR="00BA0145" w:rsidRPr="0066107C">
              <w:rPr>
                <w:rFonts w:asciiTheme="minorHAnsi" w:eastAsia="Times New Roman" w:hAnsiTheme="minorHAnsi" w:cs="Segoe UI"/>
                <w:bCs/>
                <w:color w:val="000000" w:themeColor="text1"/>
                <w:sz w:val="20"/>
                <w:szCs w:val="20"/>
                <w:lang w:eastAsia="nl-NL"/>
              </w:rPr>
              <w:t>. De deelnemer dient minimaal elk halfjaar en na grote wijzigingen een self-assessment uit te voeren om vast te stelen dat deze technische maatregelen nog effectief zijn</w:t>
            </w:r>
            <w:r w:rsidRPr="0066107C">
              <w:rPr>
                <w:rFonts w:asciiTheme="minorHAnsi" w:eastAsia="Times New Roman" w:hAnsiTheme="minorHAnsi" w:cs="Segoe UI"/>
                <w:bCs/>
                <w:color w:val="000000" w:themeColor="text1"/>
                <w:sz w:val="20"/>
                <w:szCs w:val="20"/>
                <w:lang w:eastAsia="nl-NL"/>
              </w:rPr>
              <w:t>.</w:t>
            </w:r>
          </w:p>
          <w:p w14:paraId="45596D72" w14:textId="77777777" w:rsidR="00185036" w:rsidRPr="0066107C" w:rsidRDefault="00185036" w:rsidP="006F0233">
            <w:pPr>
              <w:spacing w:after="0" w:line="240" w:lineRule="auto"/>
              <w:jc w:val="left"/>
              <w:rPr>
                <w:rFonts w:asciiTheme="minorHAnsi" w:eastAsia="Times New Roman" w:hAnsiTheme="minorHAnsi" w:cs="Segoe UI"/>
                <w:bCs/>
                <w:color w:val="000000" w:themeColor="text1"/>
                <w:sz w:val="20"/>
                <w:szCs w:val="20"/>
                <w:lang w:eastAsia="nl-NL"/>
              </w:rPr>
            </w:pPr>
          </w:p>
          <w:p w14:paraId="49C973C1" w14:textId="2F6E1653" w:rsidR="00602DD2" w:rsidRPr="00EE7BCD" w:rsidRDefault="00BB1040" w:rsidP="006F0233">
            <w:pPr>
              <w:spacing w:after="0" w:line="240" w:lineRule="auto"/>
              <w:jc w:val="left"/>
              <w:rPr>
                <w:rFonts w:asciiTheme="minorHAnsi" w:eastAsia="Times New Roman" w:hAnsiTheme="minorHAnsi"/>
                <w:bCs/>
                <w:color w:val="000000" w:themeColor="text1"/>
                <w:sz w:val="20"/>
                <w:szCs w:val="20"/>
                <w:lang w:eastAsia="nl-NL"/>
              </w:rPr>
            </w:pPr>
            <w:r w:rsidRPr="0066107C">
              <w:rPr>
                <w:rFonts w:asciiTheme="minorHAnsi" w:eastAsia="Times New Roman" w:hAnsiTheme="minorHAnsi" w:cs="Segoe UI"/>
                <w:bCs/>
                <w:color w:val="000000" w:themeColor="text1"/>
                <w:sz w:val="20"/>
                <w:szCs w:val="20"/>
                <w:lang w:eastAsia="nl-NL"/>
              </w:rPr>
              <w:t xml:space="preserve">In </w:t>
            </w:r>
            <w:r w:rsidR="00F6332E" w:rsidRPr="0066107C">
              <w:rPr>
                <w:rFonts w:asciiTheme="minorHAnsi" w:eastAsia="Times New Roman" w:hAnsiTheme="minorHAnsi" w:cs="Segoe UI"/>
                <w:bCs/>
                <w:color w:val="000000" w:themeColor="text1"/>
                <w:sz w:val="20"/>
                <w:szCs w:val="20"/>
                <w:lang w:eastAsia="nl-NL"/>
              </w:rPr>
              <w:t>(</w:t>
            </w:r>
            <w:r w:rsidRPr="0066107C">
              <w:rPr>
                <w:rFonts w:asciiTheme="minorHAnsi" w:eastAsia="Times New Roman" w:hAnsiTheme="minorHAnsi" w:cs="Segoe UI"/>
                <w:bCs/>
                <w:color w:val="000000" w:themeColor="text1"/>
                <w:sz w:val="20"/>
                <w:szCs w:val="20"/>
                <w:lang w:eastAsia="nl-NL"/>
              </w:rPr>
              <w:t>zeer</w:t>
            </w:r>
            <w:r w:rsidR="00F6332E" w:rsidRPr="0066107C">
              <w:rPr>
                <w:rFonts w:asciiTheme="minorHAnsi" w:eastAsia="Times New Roman" w:hAnsiTheme="minorHAnsi" w:cs="Segoe UI"/>
                <w:bCs/>
                <w:color w:val="000000" w:themeColor="text1"/>
                <w:sz w:val="20"/>
                <w:szCs w:val="20"/>
                <w:lang w:eastAsia="nl-NL"/>
              </w:rPr>
              <w:t>)</w:t>
            </w:r>
            <w:r w:rsidRPr="0066107C">
              <w:rPr>
                <w:rFonts w:asciiTheme="minorHAnsi" w:eastAsia="Times New Roman" w:hAnsiTheme="minorHAnsi" w:cs="Segoe UI"/>
                <w:bCs/>
                <w:color w:val="000000" w:themeColor="text1"/>
                <w:sz w:val="20"/>
                <w:szCs w:val="20"/>
                <w:lang w:eastAsia="nl-NL"/>
              </w:rPr>
              <w:t xml:space="preserve"> uitzonderlijke gevallen is inzage </w:t>
            </w:r>
            <w:r w:rsidR="000A0C62" w:rsidRPr="0066107C">
              <w:rPr>
                <w:rFonts w:asciiTheme="minorHAnsi" w:eastAsia="Times New Roman" w:hAnsiTheme="minorHAnsi" w:cs="Segoe UI"/>
                <w:bCs/>
                <w:color w:val="000000" w:themeColor="text1"/>
                <w:sz w:val="20"/>
                <w:szCs w:val="20"/>
                <w:lang w:eastAsia="nl-NL"/>
              </w:rPr>
              <w:t xml:space="preserve">in persoonlijke gezondheidsgegevens </w:t>
            </w:r>
            <w:r w:rsidR="00BA0145" w:rsidRPr="0066107C">
              <w:rPr>
                <w:rFonts w:asciiTheme="minorHAnsi" w:eastAsia="Times New Roman" w:hAnsiTheme="minorHAnsi" w:cs="Segoe UI"/>
                <w:bCs/>
                <w:color w:val="000000" w:themeColor="text1"/>
                <w:sz w:val="20"/>
                <w:szCs w:val="20"/>
                <w:lang w:eastAsia="nl-NL"/>
              </w:rPr>
              <w:t xml:space="preserve">wellicht </w:t>
            </w:r>
            <w:r w:rsidRPr="0066107C">
              <w:rPr>
                <w:rFonts w:asciiTheme="minorHAnsi" w:eastAsia="Times New Roman" w:hAnsiTheme="minorHAnsi" w:cs="Segoe UI"/>
                <w:bCs/>
                <w:color w:val="000000" w:themeColor="text1"/>
                <w:sz w:val="20"/>
                <w:szCs w:val="20"/>
                <w:lang w:eastAsia="nl-NL"/>
              </w:rPr>
              <w:t>niet</w:t>
            </w:r>
            <w:r w:rsidR="00BA0145" w:rsidRPr="0066107C">
              <w:rPr>
                <w:rFonts w:asciiTheme="minorHAnsi" w:eastAsia="Times New Roman" w:hAnsiTheme="minorHAnsi" w:cs="Segoe UI"/>
                <w:bCs/>
                <w:color w:val="000000" w:themeColor="text1"/>
                <w:sz w:val="20"/>
                <w:szCs w:val="20"/>
                <w:lang w:eastAsia="nl-NL"/>
              </w:rPr>
              <w:t xml:space="preserve"> </w:t>
            </w:r>
            <w:r w:rsidRPr="0066107C">
              <w:rPr>
                <w:rFonts w:asciiTheme="minorHAnsi" w:eastAsia="Times New Roman" w:hAnsiTheme="minorHAnsi" w:cs="Segoe UI"/>
                <w:bCs/>
                <w:color w:val="000000" w:themeColor="text1"/>
                <w:sz w:val="20"/>
                <w:szCs w:val="20"/>
                <w:lang w:eastAsia="nl-NL"/>
              </w:rPr>
              <w:t xml:space="preserve">te voorkomen. </w:t>
            </w:r>
            <w:r w:rsidRPr="00EE7BCD">
              <w:rPr>
                <w:rFonts w:asciiTheme="minorHAnsi" w:eastAsia="Times New Roman" w:hAnsiTheme="minorHAnsi" w:cs="Segoe UI"/>
                <w:bCs/>
                <w:color w:val="000000" w:themeColor="text1"/>
                <w:sz w:val="20"/>
                <w:szCs w:val="20"/>
                <w:lang w:eastAsia="nl-NL"/>
              </w:rPr>
              <w:t xml:space="preserve">Hiervoor dient de deelnemer een </w:t>
            </w:r>
            <w:r w:rsidR="00E370F7" w:rsidRPr="00EE7BCD">
              <w:rPr>
                <w:rFonts w:asciiTheme="minorHAnsi" w:eastAsia="Times New Roman" w:hAnsiTheme="minorHAnsi" w:cs="Segoe UI"/>
                <w:bCs/>
                <w:color w:val="000000" w:themeColor="text1"/>
                <w:sz w:val="20"/>
                <w:szCs w:val="20"/>
                <w:lang w:eastAsia="nl-NL"/>
              </w:rPr>
              <w:t>(</w:t>
            </w:r>
            <w:r w:rsidRPr="00EE7BCD">
              <w:rPr>
                <w:rFonts w:asciiTheme="minorHAnsi" w:eastAsia="Times New Roman" w:hAnsiTheme="minorHAnsi" w:cs="Segoe UI"/>
                <w:bCs/>
                <w:color w:val="000000" w:themeColor="text1"/>
                <w:sz w:val="20"/>
                <w:szCs w:val="20"/>
                <w:lang w:eastAsia="nl-NL"/>
              </w:rPr>
              <w:t>nood</w:t>
            </w:r>
            <w:r w:rsidR="00E370F7" w:rsidRPr="00EE7BCD">
              <w:rPr>
                <w:rFonts w:asciiTheme="minorHAnsi" w:eastAsia="Times New Roman" w:hAnsiTheme="minorHAnsi" w:cs="Segoe UI"/>
                <w:bCs/>
                <w:color w:val="000000" w:themeColor="text1"/>
                <w:sz w:val="20"/>
                <w:szCs w:val="20"/>
                <w:lang w:eastAsia="nl-NL"/>
              </w:rPr>
              <w:t>)</w:t>
            </w:r>
            <w:r w:rsidRPr="00EE7BCD">
              <w:rPr>
                <w:rFonts w:asciiTheme="minorHAnsi" w:eastAsia="Times New Roman" w:hAnsiTheme="minorHAnsi" w:cs="Segoe UI"/>
                <w:bCs/>
                <w:color w:val="000000" w:themeColor="text1"/>
                <w:sz w:val="20"/>
                <w:szCs w:val="20"/>
                <w:lang w:eastAsia="nl-NL"/>
              </w:rPr>
              <w:t>procedure te documenteren</w:t>
            </w:r>
            <w:r w:rsidR="00602DD2" w:rsidRPr="00EE7BCD">
              <w:rPr>
                <w:rFonts w:asciiTheme="minorHAnsi" w:eastAsia="Times New Roman" w:hAnsiTheme="minorHAnsi" w:cs="Segoe UI"/>
                <w:bCs/>
                <w:color w:val="000000" w:themeColor="text1"/>
                <w:sz w:val="20"/>
                <w:szCs w:val="20"/>
                <w:lang w:eastAsia="nl-NL"/>
              </w:rPr>
              <w:t>.</w:t>
            </w:r>
            <w:r w:rsidR="00602DD2" w:rsidRPr="00EE7BCD">
              <w:rPr>
                <w:rFonts w:asciiTheme="minorHAnsi" w:eastAsia="Times New Roman" w:hAnsiTheme="minorHAnsi"/>
                <w:bCs/>
                <w:color w:val="000000" w:themeColor="text1"/>
                <w:sz w:val="20"/>
                <w:szCs w:val="20"/>
                <w:lang w:eastAsia="nl-NL"/>
              </w:rPr>
              <w:t xml:space="preserve"> Deze procedure </w:t>
            </w:r>
            <w:r w:rsidR="002E43A0" w:rsidRPr="00EE7BCD">
              <w:rPr>
                <w:rFonts w:asciiTheme="minorHAnsi" w:eastAsia="Times New Roman" w:hAnsiTheme="minorHAnsi"/>
                <w:bCs/>
                <w:color w:val="000000" w:themeColor="text1"/>
                <w:sz w:val="20"/>
                <w:szCs w:val="20"/>
                <w:lang w:eastAsia="nl-NL"/>
              </w:rPr>
              <w:t xml:space="preserve">dient </w:t>
            </w:r>
            <w:r w:rsidR="00602DD2" w:rsidRPr="00EE7BCD">
              <w:rPr>
                <w:rFonts w:asciiTheme="minorHAnsi" w:eastAsia="Times New Roman" w:hAnsiTheme="minorHAnsi"/>
                <w:bCs/>
                <w:color w:val="000000" w:themeColor="text1"/>
                <w:sz w:val="20"/>
                <w:szCs w:val="20"/>
                <w:lang w:eastAsia="nl-NL"/>
              </w:rPr>
              <w:t>in te gaan op:</w:t>
            </w:r>
          </w:p>
          <w:p w14:paraId="7A88812B" w14:textId="467467E5" w:rsidR="00E370F7" w:rsidRPr="00EE7BCD" w:rsidRDefault="00602DD2" w:rsidP="00E370F7">
            <w:pPr>
              <w:pStyle w:val="ListParagraph"/>
              <w:numPr>
                <w:ilvl w:val="0"/>
                <w:numId w:val="3"/>
              </w:numPr>
              <w:spacing w:after="0" w:line="240" w:lineRule="auto"/>
              <w:jc w:val="left"/>
              <w:rPr>
                <w:rFonts w:asciiTheme="minorHAnsi" w:eastAsia="Times New Roman" w:hAnsiTheme="minorHAnsi" w:cs="Segoe UI"/>
                <w:bCs/>
                <w:color w:val="000000" w:themeColor="text1"/>
                <w:sz w:val="20"/>
                <w:szCs w:val="20"/>
                <w:lang w:eastAsia="nl-NL"/>
              </w:rPr>
            </w:pPr>
            <w:r w:rsidRPr="00EE7BCD">
              <w:rPr>
                <w:rFonts w:asciiTheme="minorHAnsi" w:eastAsia="Times New Roman" w:hAnsiTheme="minorHAnsi" w:cs="Segoe UI"/>
                <w:bCs/>
                <w:color w:val="000000" w:themeColor="text1"/>
                <w:sz w:val="20"/>
                <w:szCs w:val="20"/>
                <w:lang w:eastAsia="nl-NL"/>
              </w:rPr>
              <w:t>F</w:t>
            </w:r>
            <w:r w:rsidRPr="00EE7BCD">
              <w:rPr>
                <w:rFonts w:asciiTheme="minorHAnsi" w:eastAsia="Times New Roman" w:hAnsiTheme="minorHAnsi"/>
                <w:bCs/>
                <w:color w:val="000000" w:themeColor="text1"/>
                <w:sz w:val="20"/>
                <w:szCs w:val="20"/>
                <w:lang w:eastAsia="nl-NL"/>
              </w:rPr>
              <w:t xml:space="preserve">unctiescheiding tussen </w:t>
            </w:r>
            <w:r w:rsidR="00E370F7" w:rsidRPr="00EE7BCD">
              <w:rPr>
                <w:rFonts w:asciiTheme="minorHAnsi" w:eastAsia="Times New Roman" w:hAnsiTheme="minorHAnsi"/>
                <w:bCs/>
                <w:color w:val="000000" w:themeColor="text1"/>
                <w:sz w:val="20"/>
                <w:szCs w:val="20"/>
                <w:lang w:eastAsia="nl-NL"/>
              </w:rPr>
              <w:t xml:space="preserve">vragen van toestemming voor inzage en </w:t>
            </w:r>
            <w:r w:rsidRPr="00EE7BCD">
              <w:rPr>
                <w:rFonts w:asciiTheme="minorHAnsi" w:eastAsia="Times New Roman" w:hAnsiTheme="minorHAnsi"/>
                <w:bCs/>
                <w:color w:val="000000" w:themeColor="text1"/>
                <w:sz w:val="20"/>
                <w:szCs w:val="20"/>
                <w:lang w:eastAsia="nl-NL"/>
              </w:rPr>
              <w:t>het geven van toestemming</w:t>
            </w:r>
            <w:r w:rsidR="00E370F7" w:rsidRPr="00EE7BCD">
              <w:rPr>
                <w:rFonts w:asciiTheme="minorHAnsi" w:eastAsia="Times New Roman" w:hAnsiTheme="minorHAnsi"/>
                <w:bCs/>
                <w:color w:val="000000" w:themeColor="text1"/>
                <w:sz w:val="20"/>
                <w:szCs w:val="20"/>
                <w:lang w:eastAsia="nl-NL"/>
              </w:rPr>
              <w:t xml:space="preserve"> door een verantwoordelijke functionaris.</w:t>
            </w:r>
          </w:p>
          <w:p w14:paraId="2C13EA9F" w14:textId="351FEFA3" w:rsidR="00602DD2" w:rsidRPr="0066107C" w:rsidRDefault="00602DD2" w:rsidP="00E370F7">
            <w:pPr>
              <w:pStyle w:val="ListParagraph"/>
              <w:numPr>
                <w:ilvl w:val="0"/>
                <w:numId w:val="3"/>
              </w:numPr>
              <w:spacing w:after="0" w:line="240" w:lineRule="auto"/>
              <w:jc w:val="left"/>
              <w:rPr>
                <w:rFonts w:asciiTheme="minorHAnsi" w:eastAsia="Times New Roman" w:hAnsiTheme="minorHAnsi" w:cs="Segoe UI"/>
                <w:bCs/>
                <w:color w:val="000000" w:themeColor="text1"/>
                <w:sz w:val="20"/>
                <w:szCs w:val="20"/>
                <w:lang w:eastAsia="nl-NL"/>
              </w:rPr>
            </w:pPr>
            <w:r w:rsidRPr="00EE7BCD">
              <w:rPr>
                <w:rFonts w:asciiTheme="minorHAnsi" w:eastAsia="Times New Roman" w:hAnsiTheme="minorHAnsi" w:cs="Segoe UI"/>
                <w:bCs/>
                <w:color w:val="000000" w:themeColor="text1"/>
                <w:sz w:val="20"/>
                <w:szCs w:val="20"/>
                <w:lang w:eastAsia="nl-NL"/>
              </w:rPr>
              <w:t xml:space="preserve">Randvoorwaarden </w:t>
            </w:r>
            <w:r w:rsidR="00E370F7" w:rsidRPr="00EE7BCD">
              <w:rPr>
                <w:rFonts w:asciiTheme="minorHAnsi" w:eastAsia="Times New Roman" w:hAnsiTheme="minorHAnsi" w:cs="Segoe UI"/>
                <w:bCs/>
                <w:color w:val="000000" w:themeColor="text1"/>
                <w:sz w:val="20"/>
                <w:szCs w:val="20"/>
                <w:lang w:eastAsia="nl-NL"/>
              </w:rPr>
              <w:t>en maatregelen</w:t>
            </w:r>
            <w:r w:rsidR="00E370F7" w:rsidRPr="0066107C">
              <w:rPr>
                <w:rFonts w:asciiTheme="minorHAnsi" w:eastAsia="Times New Roman" w:hAnsiTheme="minorHAnsi" w:cs="Segoe UI"/>
                <w:bCs/>
                <w:color w:val="000000" w:themeColor="text1"/>
                <w:sz w:val="20"/>
                <w:szCs w:val="20"/>
                <w:lang w:eastAsia="nl-NL"/>
              </w:rPr>
              <w:t xml:space="preserve"> </w:t>
            </w:r>
            <w:r w:rsidR="00BB1040" w:rsidRPr="0066107C">
              <w:rPr>
                <w:rFonts w:asciiTheme="minorHAnsi" w:eastAsia="Times New Roman" w:hAnsiTheme="minorHAnsi" w:cs="Segoe UI"/>
                <w:bCs/>
                <w:color w:val="000000" w:themeColor="text1"/>
                <w:sz w:val="20"/>
                <w:szCs w:val="20"/>
                <w:lang w:eastAsia="nl-NL"/>
              </w:rPr>
              <w:t xml:space="preserve">met als doel dat </w:t>
            </w:r>
            <w:r w:rsidR="00E370F7" w:rsidRPr="0066107C">
              <w:rPr>
                <w:rFonts w:asciiTheme="minorHAnsi" w:eastAsia="Times New Roman" w:hAnsiTheme="minorHAnsi" w:cs="Segoe UI"/>
                <w:bCs/>
                <w:color w:val="000000" w:themeColor="text1"/>
                <w:sz w:val="20"/>
                <w:szCs w:val="20"/>
                <w:lang w:eastAsia="nl-NL"/>
              </w:rPr>
              <w:t xml:space="preserve">inzage </w:t>
            </w:r>
            <w:r w:rsidR="00894C76" w:rsidRPr="0066107C">
              <w:rPr>
                <w:rFonts w:asciiTheme="minorHAnsi" w:eastAsia="Times New Roman" w:hAnsiTheme="minorHAnsi" w:cs="Segoe UI"/>
                <w:bCs/>
                <w:color w:val="000000" w:themeColor="text1"/>
                <w:sz w:val="20"/>
                <w:szCs w:val="20"/>
                <w:lang w:eastAsia="nl-NL"/>
              </w:rPr>
              <w:t xml:space="preserve"> plaatsvindt op een </w:t>
            </w:r>
            <w:r w:rsidR="00BB1040" w:rsidRPr="0066107C">
              <w:rPr>
                <w:rFonts w:asciiTheme="minorHAnsi" w:eastAsia="Times New Roman" w:hAnsiTheme="minorHAnsi" w:cs="Segoe UI"/>
                <w:bCs/>
                <w:color w:val="000000" w:themeColor="text1"/>
                <w:sz w:val="20"/>
                <w:szCs w:val="20"/>
                <w:lang w:eastAsia="nl-NL"/>
              </w:rPr>
              <w:t>gecontroleerd</w:t>
            </w:r>
            <w:r w:rsidR="00894C76" w:rsidRPr="0066107C">
              <w:rPr>
                <w:rFonts w:asciiTheme="minorHAnsi" w:eastAsia="Times New Roman" w:hAnsiTheme="minorHAnsi" w:cs="Segoe UI"/>
                <w:bCs/>
                <w:color w:val="000000" w:themeColor="text1"/>
                <w:sz w:val="20"/>
                <w:szCs w:val="20"/>
                <w:lang w:eastAsia="nl-NL"/>
              </w:rPr>
              <w:t>e</w:t>
            </w:r>
            <w:r w:rsidR="00BB1040" w:rsidRPr="0066107C">
              <w:rPr>
                <w:rFonts w:asciiTheme="minorHAnsi" w:eastAsia="Times New Roman" w:hAnsiTheme="minorHAnsi" w:cs="Segoe UI"/>
                <w:bCs/>
                <w:color w:val="000000" w:themeColor="text1"/>
                <w:sz w:val="20"/>
                <w:szCs w:val="20"/>
                <w:lang w:eastAsia="nl-NL"/>
              </w:rPr>
              <w:t xml:space="preserve"> en zo beperkt </w:t>
            </w:r>
            <w:r w:rsidRPr="0066107C">
              <w:rPr>
                <w:rFonts w:asciiTheme="minorHAnsi" w:eastAsia="Times New Roman" w:hAnsiTheme="minorHAnsi" w:cs="Segoe UI"/>
                <w:bCs/>
                <w:color w:val="000000" w:themeColor="text1"/>
                <w:sz w:val="20"/>
                <w:szCs w:val="20"/>
                <w:lang w:eastAsia="nl-NL"/>
              </w:rPr>
              <w:t>mogelijk</w:t>
            </w:r>
            <w:r w:rsidR="00894C76" w:rsidRPr="0066107C">
              <w:rPr>
                <w:rFonts w:asciiTheme="minorHAnsi" w:eastAsia="Times New Roman" w:hAnsiTheme="minorHAnsi" w:cs="Segoe UI"/>
                <w:bCs/>
                <w:color w:val="000000" w:themeColor="text1"/>
                <w:sz w:val="20"/>
                <w:szCs w:val="20"/>
                <w:lang w:eastAsia="nl-NL"/>
              </w:rPr>
              <w:t>e</w:t>
            </w:r>
            <w:r w:rsidRPr="0066107C">
              <w:rPr>
                <w:rFonts w:asciiTheme="minorHAnsi" w:eastAsia="Times New Roman" w:hAnsiTheme="minorHAnsi" w:cs="Segoe UI"/>
                <w:bCs/>
                <w:color w:val="000000" w:themeColor="text1"/>
                <w:sz w:val="20"/>
                <w:szCs w:val="20"/>
                <w:lang w:eastAsia="nl-NL"/>
              </w:rPr>
              <w:t xml:space="preserve"> </w:t>
            </w:r>
            <w:r w:rsidR="001A6DC5" w:rsidRPr="0066107C">
              <w:rPr>
                <w:rFonts w:asciiTheme="minorHAnsi" w:eastAsia="Times New Roman" w:hAnsiTheme="minorHAnsi" w:cs="Segoe UI"/>
                <w:bCs/>
                <w:color w:val="000000" w:themeColor="text1"/>
                <w:sz w:val="20"/>
                <w:szCs w:val="20"/>
                <w:lang w:eastAsia="nl-NL"/>
              </w:rPr>
              <w:t>(</w:t>
            </w:r>
            <w:r w:rsidRPr="0066107C">
              <w:rPr>
                <w:rFonts w:asciiTheme="minorHAnsi" w:eastAsia="Times New Roman" w:hAnsiTheme="minorHAnsi" w:cs="Segoe UI"/>
                <w:bCs/>
                <w:color w:val="000000" w:themeColor="text1"/>
                <w:sz w:val="20"/>
                <w:szCs w:val="20"/>
                <w:lang w:eastAsia="nl-NL"/>
              </w:rPr>
              <w:t xml:space="preserve">in </w:t>
            </w:r>
            <w:r w:rsidR="001A6DC5" w:rsidRPr="0066107C">
              <w:rPr>
                <w:rFonts w:asciiTheme="minorHAnsi" w:eastAsia="Times New Roman" w:hAnsiTheme="minorHAnsi" w:cs="Segoe UI"/>
                <w:bCs/>
                <w:color w:val="000000" w:themeColor="text1"/>
                <w:sz w:val="20"/>
                <w:szCs w:val="20"/>
                <w:lang w:eastAsia="nl-NL"/>
              </w:rPr>
              <w:t>tijd</w:t>
            </w:r>
            <w:r w:rsidRPr="0066107C">
              <w:rPr>
                <w:rFonts w:asciiTheme="minorHAnsi" w:eastAsia="Times New Roman" w:hAnsiTheme="minorHAnsi" w:cs="Segoe UI"/>
                <w:bCs/>
                <w:color w:val="000000" w:themeColor="text1"/>
                <w:sz w:val="20"/>
                <w:szCs w:val="20"/>
                <w:lang w:eastAsia="nl-NL"/>
              </w:rPr>
              <w:t xml:space="preserve"> en </w:t>
            </w:r>
            <w:r w:rsidR="001A6DC5" w:rsidRPr="0066107C">
              <w:rPr>
                <w:rFonts w:asciiTheme="minorHAnsi" w:eastAsia="Times New Roman" w:hAnsiTheme="minorHAnsi" w:cs="Segoe UI"/>
                <w:bCs/>
                <w:color w:val="000000" w:themeColor="text1"/>
                <w:sz w:val="20"/>
                <w:szCs w:val="20"/>
                <w:lang w:eastAsia="nl-NL"/>
              </w:rPr>
              <w:t>hoeveelheid</w:t>
            </w:r>
            <w:r w:rsidRPr="0066107C">
              <w:rPr>
                <w:rFonts w:asciiTheme="minorHAnsi" w:eastAsia="Times New Roman" w:hAnsiTheme="minorHAnsi" w:cs="Segoe UI"/>
                <w:bCs/>
                <w:color w:val="000000" w:themeColor="text1"/>
                <w:sz w:val="20"/>
                <w:szCs w:val="20"/>
                <w:lang w:eastAsia="nl-NL"/>
              </w:rPr>
              <w:t xml:space="preserve"> gegevens</w:t>
            </w:r>
            <w:r w:rsidR="001A6DC5" w:rsidRPr="0066107C">
              <w:rPr>
                <w:rFonts w:asciiTheme="minorHAnsi" w:eastAsia="Times New Roman" w:hAnsiTheme="minorHAnsi" w:cs="Segoe UI"/>
                <w:bCs/>
                <w:color w:val="000000" w:themeColor="text1"/>
                <w:sz w:val="20"/>
                <w:szCs w:val="20"/>
                <w:lang w:eastAsia="nl-NL"/>
              </w:rPr>
              <w:t>)</w:t>
            </w:r>
            <w:r w:rsidR="00894C76" w:rsidRPr="0066107C">
              <w:rPr>
                <w:rFonts w:asciiTheme="minorHAnsi" w:eastAsia="Times New Roman" w:hAnsiTheme="minorHAnsi" w:cs="Segoe UI"/>
                <w:bCs/>
                <w:color w:val="000000" w:themeColor="text1"/>
                <w:sz w:val="20"/>
                <w:szCs w:val="20"/>
                <w:lang w:eastAsia="nl-NL"/>
              </w:rPr>
              <w:t xml:space="preserve"> wijze</w:t>
            </w:r>
            <w:r w:rsidR="00BB1040" w:rsidRPr="0066107C">
              <w:rPr>
                <w:rFonts w:asciiTheme="minorHAnsi" w:eastAsia="Times New Roman" w:hAnsiTheme="minorHAnsi" w:cs="Segoe UI"/>
                <w:bCs/>
                <w:color w:val="000000" w:themeColor="text1"/>
                <w:sz w:val="20"/>
                <w:szCs w:val="20"/>
                <w:lang w:eastAsia="nl-NL"/>
              </w:rPr>
              <w:t xml:space="preserve">. </w:t>
            </w:r>
          </w:p>
          <w:p w14:paraId="51FB1583" w14:textId="0D83A85E" w:rsidR="00251B0B" w:rsidRPr="0066107C" w:rsidRDefault="00602DD2" w:rsidP="00602DD2">
            <w:pPr>
              <w:pStyle w:val="ListParagraph"/>
              <w:numPr>
                <w:ilvl w:val="0"/>
                <w:numId w:val="3"/>
              </w:numPr>
              <w:spacing w:after="0" w:line="240" w:lineRule="auto"/>
              <w:jc w:val="left"/>
              <w:rPr>
                <w:rFonts w:asciiTheme="minorHAnsi" w:eastAsia="Times New Roman" w:hAnsiTheme="minorHAnsi" w:cs="Segoe UI"/>
                <w:bCs/>
                <w:color w:val="000000" w:themeColor="text1"/>
                <w:sz w:val="20"/>
                <w:szCs w:val="20"/>
                <w:lang w:eastAsia="nl-NL"/>
              </w:rPr>
            </w:pPr>
            <w:r w:rsidRPr="0066107C">
              <w:rPr>
                <w:rFonts w:asciiTheme="minorHAnsi" w:eastAsia="Times New Roman" w:hAnsiTheme="minorHAnsi" w:cs="Segoe UI"/>
                <w:bCs/>
                <w:color w:val="000000" w:themeColor="text1"/>
                <w:sz w:val="20"/>
                <w:szCs w:val="20"/>
                <w:lang w:eastAsia="nl-NL"/>
              </w:rPr>
              <w:lastRenderedPageBreak/>
              <w:t xml:space="preserve">Borging </w:t>
            </w:r>
            <w:r w:rsidR="00231965" w:rsidRPr="0066107C">
              <w:rPr>
                <w:rFonts w:asciiTheme="minorHAnsi" w:eastAsia="Times New Roman" w:hAnsiTheme="minorHAnsi" w:cs="Segoe UI"/>
                <w:bCs/>
                <w:color w:val="000000" w:themeColor="text1"/>
                <w:sz w:val="20"/>
                <w:szCs w:val="20"/>
                <w:lang w:eastAsia="nl-NL"/>
              </w:rPr>
              <w:t xml:space="preserve">dat </w:t>
            </w:r>
            <w:r w:rsidRPr="0066107C">
              <w:rPr>
                <w:rFonts w:asciiTheme="minorHAnsi" w:eastAsia="Times New Roman" w:hAnsiTheme="minorHAnsi" w:cs="Segoe UI"/>
                <w:bCs/>
                <w:color w:val="000000" w:themeColor="text1"/>
                <w:sz w:val="20"/>
                <w:szCs w:val="20"/>
                <w:lang w:eastAsia="nl-NL"/>
              </w:rPr>
              <w:t xml:space="preserve">de deelnemer </w:t>
            </w:r>
            <w:r w:rsidR="00231965" w:rsidRPr="0066107C">
              <w:rPr>
                <w:rFonts w:asciiTheme="minorHAnsi" w:eastAsia="Times New Roman" w:hAnsiTheme="minorHAnsi" w:cs="Segoe UI"/>
                <w:bCs/>
                <w:color w:val="000000" w:themeColor="text1"/>
                <w:sz w:val="20"/>
                <w:szCs w:val="20"/>
                <w:lang w:eastAsia="nl-NL"/>
              </w:rPr>
              <w:t>vold</w:t>
            </w:r>
            <w:r w:rsidRPr="0066107C">
              <w:rPr>
                <w:rFonts w:asciiTheme="minorHAnsi" w:eastAsia="Times New Roman" w:hAnsiTheme="minorHAnsi" w:cs="Segoe UI"/>
                <w:bCs/>
                <w:color w:val="000000" w:themeColor="text1"/>
                <w:sz w:val="20"/>
                <w:szCs w:val="20"/>
                <w:lang w:eastAsia="nl-NL"/>
              </w:rPr>
              <w:t xml:space="preserve">oet </w:t>
            </w:r>
            <w:r w:rsidR="00231965" w:rsidRPr="0066107C">
              <w:rPr>
                <w:rFonts w:asciiTheme="minorHAnsi" w:eastAsia="Times New Roman" w:hAnsiTheme="minorHAnsi" w:cs="Segoe UI"/>
                <w:bCs/>
                <w:color w:val="000000" w:themeColor="text1"/>
                <w:sz w:val="20"/>
                <w:szCs w:val="20"/>
                <w:lang w:eastAsia="nl-NL"/>
              </w:rPr>
              <w:t>wordt aan wet- en regelgeving (AVG</w:t>
            </w:r>
            <w:r w:rsidR="004D5301" w:rsidRPr="0066107C">
              <w:rPr>
                <w:rFonts w:asciiTheme="minorHAnsi" w:eastAsia="Times New Roman" w:hAnsiTheme="minorHAnsi" w:cs="Segoe UI"/>
                <w:bCs/>
                <w:color w:val="000000" w:themeColor="text1"/>
                <w:sz w:val="20"/>
                <w:szCs w:val="20"/>
                <w:lang w:eastAsia="nl-NL"/>
              </w:rPr>
              <w:t>,</w:t>
            </w:r>
            <w:r w:rsidR="004D5301" w:rsidRPr="0066107C">
              <w:rPr>
                <w:rFonts w:asciiTheme="minorHAnsi" w:hAnsiTheme="minorHAnsi"/>
              </w:rPr>
              <w:t xml:space="preserve"> </w:t>
            </w:r>
            <w:r w:rsidR="004D5301" w:rsidRPr="0066107C">
              <w:rPr>
                <w:rFonts w:asciiTheme="minorHAnsi" w:eastAsia="Times New Roman" w:hAnsiTheme="minorHAnsi" w:cs="Segoe UI"/>
                <w:bCs/>
                <w:color w:val="000000" w:themeColor="text1"/>
                <w:sz w:val="20"/>
                <w:szCs w:val="20"/>
                <w:lang w:eastAsia="nl-NL"/>
              </w:rPr>
              <w:t>Meldplicht Datalekken</w:t>
            </w:r>
            <w:r w:rsidR="00231965" w:rsidRPr="0066107C">
              <w:rPr>
                <w:rFonts w:asciiTheme="minorHAnsi" w:eastAsia="Times New Roman" w:hAnsiTheme="minorHAnsi" w:cs="Segoe UI"/>
                <w:bCs/>
                <w:color w:val="000000" w:themeColor="text1"/>
                <w:sz w:val="20"/>
                <w:szCs w:val="20"/>
                <w:lang w:eastAsia="nl-NL"/>
              </w:rPr>
              <w:t>)</w:t>
            </w:r>
            <w:r w:rsidR="000A0C62" w:rsidRPr="0066107C">
              <w:rPr>
                <w:rFonts w:asciiTheme="minorHAnsi" w:eastAsia="Times New Roman" w:hAnsiTheme="minorHAnsi" w:cs="Segoe UI"/>
                <w:bCs/>
                <w:color w:val="000000" w:themeColor="text1"/>
                <w:sz w:val="20"/>
                <w:szCs w:val="20"/>
                <w:lang w:eastAsia="nl-NL"/>
              </w:rPr>
              <w:t xml:space="preserve"> en </w:t>
            </w:r>
            <w:r w:rsidR="0066107C">
              <w:rPr>
                <w:rFonts w:asciiTheme="minorHAnsi" w:eastAsia="Times New Roman" w:hAnsiTheme="minorHAnsi" w:cs="Segoe UI"/>
                <w:bCs/>
                <w:color w:val="000000" w:themeColor="text1"/>
                <w:sz w:val="20"/>
                <w:szCs w:val="20"/>
                <w:lang w:eastAsia="nl-NL"/>
              </w:rPr>
              <w:t xml:space="preserve">de geldende versie van het </w:t>
            </w:r>
            <w:r w:rsidR="000A0C62" w:rsidRPr="0066107C">
              <w:rPr>
                <w:rFonts w:asciiTheme="minorHAnsi" w:eastAsia="Times New Roman" w:hAnsiTheme="minorHAnsi" w:cs="Segoe UI"/>
                <w:bCs/>
                <w:color w:val="000000" w:themeColor="text1"/>
                <w:sz w:val="20"/>
                <w:szCs w:val="20"/>
                <w:lang w:eastAsia="nl-NL"/>
              </w:rPr>
              <w:t>MedMij afspraken</w:t>
            </w:r>
            <w:r w:rsidR="0066107C">
              <w:rPr>
                <w:rFonts w:asciiTheme="minorHAnsi" w:eastAsia="Times New Roman" w:hAnsiTheme="minorHAnsi" w:cs="Segoe UI"/>
                <w:bCs/>
                <w:color w:val="000000" w:themeColor="text1"/>
                <w:sz w:val="20"/>
                <w:szCs w:val="20"/>
                <w:lang w:eastAsia="nl-NL"/>
              </w:rPr>
              <w:t>stelsel.</w:t>
            </w:r>
          </w:p>
          <w:p w14:paraId="2F383048" w14:textId="47904D59" w:rsidR="00E370F7" w:rsidRPr="0066107C" w:rsidRDefault="00E370F7" w:rsidP="006C0623">
            <w:pPr>
              <w:pStyle w:val="ListParagraph"/>
              <w:numPr>
                <w:ilvl w:val="0"/>
                <w:numId w:val="3"/>
              </w:numPr>
              <w:spacing w:after="0" w:line="240" w:lineRule="auto"/>
              <w:jc w:val="left"/>
              <w:rPr>
                <w:rFonts w:asciiTheme="minorHAnsi" w:eastAsia="Times New Roman" w:hAnsiTheme="minorHAnsi" w:cs="Segoe UI"/>
                <w:bCs/>
                <w:color w:val="000000" w:themeColor="text1"/>
                <w:sz w:val="20"/>
                <w:szCs w:val="20"/>
                <w:lang w:eastAsia="nl-NL"/>
              </w:rPr>
            </w:pPr>
            <w:r w:rsidRPr="0066107C">
              <w:rPr>
                <w:rFonts w:asciiTheme="minorHAnsi" w:eastAsia="Times New Roman" w:hAnsiTheme="minorHAnsi" w:cs="Segoe UI"/>
                <w:bCs/>
                <w:color w:val="000000" w:themeColor="text1"/>
                <w:sz w:val="20"/>
                <w:szCs w:val="20"/>
                <w:lang w:eastAsia="nl-NL"/>
              </w:rPr>
              <w:t>Vastlegging en verantw</w:t>
            </w:r>
            <w:r w:rsidR="00702455">
              <w:rPr>
                <w:rFonts w:asciiTheme="minorHAnsi" w:eastAsia="Times New Roman" w:hAnsiTheme="minorHAnsi" w:cs="Segoe UI"/>
                <w:bCs/>
                <w:color w:val="000000" w:themeColor="text1"/>
                <w:sz w:val="20"/>
                <w:szCs w:val="20"/>
                <w:lang w:eastAsia="nl-NL"/>
              </w:rPr>
              <w:t>oording van de getroffen acties.</w:t>
            </w:r>
          </w:p>
        </w:tc>
      </w:tr>
      <w:tr w:rsidR="003F6062" w:rsidRPr="0066107C" w14:paraId="41791F2C" w14:textId="77777777" w:rsidTr="0009628D">
        <w:trPr>
          <w:trHeight w:val="63"/>
        </w:trPr>
        <w:tc>
          <w:tcPr>
            <w:tcW w:w="1696" w:type="dxa"/>
            <w:gridSpan w:val="2"/>
            <w:shd w:val="clear" w:color="auto" w:fill="auto"/>
          </w:tcPr>
          <w:p w14:paraId="52977A2C" w14:textId="77777777" w:rsidR="003F6062" w:rsidRPr="0066107C" w:rsidRDefault="003F6062" w:rsidP="0009628D">
            <w:pPr>
              <w:spacing w:after="0"/>
              <w:jc w:val="left"/>
              <w:rPr>
                <w:rFonts w:asciiTheme="minorHAnsi" w:hAnsiTheme="minorHAnsi" w:cs="Segoe UI"/>
                <w:sz w:val="20"/>
                <w:szCs w:val="20"/>
              </w:rPr>
            </w:pPr>
            <w:r w:rsidRPr="0066107C">
              <w:rPr>
                <w:rFonts w:asciiTheme="minorHAnsi" w:eastAsia="Times New Roman" w:hAnsiTheme="minorHAnsi" w:cs="Segoe UI"/>
                <w:b/>
                <w:bCs/>
                <w:sz w:val="20"/>
                <w:szCs w:val="20"/>
                <w:lang w:eastAsia="nl-NL"/>
              </w:rPr>
              <w:lastRenderedPageBreak/>
              <w:t>Auditmethode:</w:t>
            </w:r>
          </w:p>
        </w:tc>
        <w:tc>
          <w:tcPr>
            <w:tcW w:w="7509" w:type="dxa"/>
            <w:shd w:val="clear" w:color="auto" w:fill="auto"/>
            <w:vAlign w:val="center"/>
          </w:tcPr>
          <w:p w14:paraId="1836C447" w14:textId="0A0EEF4C" w:rsidR="00706BF6" w:rsidRPr="0066107C" w:rsidRDefault="00706BF6" w:rsidP="00706BF6">
            <w:pPr>
              <w:spacing w:after="0" w:line="240" w:lineRule="auto"/>
              <w:jc w:val="left"/>
              <w:rPr>
                <w:rStyle w:val="inline-comment-marker"/>
                <w:rFonts w:asciiTheme="minorHAnsi" w:hAnsiTheme="minorHAnsi" w:cs="Segoe UI"/>
                <w:sz w:val="20"/>
                <w:szCs w:val="20"/>
              </w:rPr>
            </w:pPr>
            <w:r w:rsidRPr="0066107C">
              <w:rPr>
                <w:rStyle w:val="inline-comment-marker"/>
                <w:rFonts w:asciiTheme="minorHAnsi" w:hAnsiTheme="minorHAnsi" w:cs="Segoe UI"/>
                <w:sz w:val="20"/>
                <w:szCs w:val="20"/>
              </w:rPr>
              <w:t>- Stel vast dat het technisch onmogelijk is gemaakt dat (medewerkers van) partijen zich inzage kunnen verschaffen in persoonlijke gezondheidsgegevens.</w:t>
            </w:r>
            <w:r w:rsidR="00653278" w:rsidRPr="0066107C">
              <w:rPr>
                <w:rStyle w:val="inline-comment-marker"/>
                <w:rFonts w:asciiTheme="minorHAnsi" w:hAnsiTheme="minorHAnsi" w:cs="Segoe UI"/>
                <w:sz w:val="20"/>
                <w:szCs w:val="20"/>
              </w:rPr>
              <w:t xml:space="preserve"> </w:t>
            </w:r>
            <w:r w:rsidR="00653278" w:rsidRPr="0066107C">
              <w:rPr>
                <w:rFonts w:asciiTheme="minorHAnsi" w:hAnsiTheme="minorHAnsi" w:cs="Segoe UI"/>
                <w:color w:val="000000"/>
                <w:sz w:val="20"/>
                <w:szCs w:val="20"/>
              </w:rPr>
              <w:t xml:space="preserve"> Dit geldt ook voor </w:t>
            </w:r>
            <w:r w:rsidR="00653278" w:rsidRPr="0066107C">
              <w:rPr>
                <w:rFonts w:asciiTheme="minorHAnsi" w:hAnsiTheme="minorHAnsi"/>
                <w:sz w:val="20"/>
                <w:szCs w:val="20"/>
              </w:rPr>
              <w:t xml:space="preserve"> eventuele onderaannemers.</w:t>
            </w:r>
          </w:p>
          <w:p w14:paraId="42BD7DC3" w14:textId="2DB128F4" w:rsidR="00BA0145" w:rsidRPr="0066107C" w:rsidRDefault="00BA0145" w:rsidP="00706BF6">
            <w:pPr>
              <w:spacing w:after="0" w:line="240" w:lineRule="auto"/>
              <w:jc w:val="left"/>
              <w:rPr>
                <w:rStyle w:val="inline-comment-marker"/>
                <w:rFonts w:asciiTheme="minorHAnsi" w:hAnsiTheme="minorHAnsi" w:cs="Segoe UI"/>
                <w:sz w:val="20"/>
                <w:szCs w:val="20"/>
              </w:rPr>
            </w:pPr>
            <w:r w:rsidRPr="0066107C">
              <w:rPr>
                <w:rStyle w:val="inline-comment-marker"/>
                <w:rFonts w:asciiTheme="minorHAnsi" w:hAnsiTheme="minorHAnsi"/>
                <w:sz w:val="20"/>
                <w:szCs w:val="20"/>
              </w:rPr>
              <w:t xml:space="preserve">- Stel vast dat de self assessment </w:t>
            </w:r>
            <w:r w:rsidRPr="0066107C">
              <w:rPr>
                <w:rFonts w:asciiTheme="minorHAnsi" w:eastAsia="Times New Roman" w:hAnsiTheme="minorHAnsi" w:cs="Segoe UI"/>
                <w:bCs/>
                <w:color w:val="000000" w:themeColor="text1"/>
                <w:sz w:val="20"/>
                <w:szCs w:val="20"/>
                <w:lang w:eastAsia="nl-NL"/>
              </w:rPr>
              <w:t xml:space="preserve"> minimaal elk halfjaar en na grote wijzigingen is uitgevoerd.</w:t>
            </w:r>
          </w:p>
          <w:p w14:paraId="0814868D" w14:textId="3C4F25CA" w:rsidR="00706BF6" w:rsidRPr="0066107C" w:rsidRDefault="00602DD2" w:rsidP="00706BF6">
            <w:pPr>
              <w:spacing w:after="0" w:line="240" w:lineRule="auto"/>
              <w:jc w:val="left"/>
              <w:rPr>
                <w:rStyle w:val="inline-comment-marker"/>
                <w:rFonts w:asciiTheme="minorHAnsi" w:hAnsiTheme="minorHAnsi"/>
                <w:sz w:val="20"/>
                <w:szCs w:val="20"/>
              </w:rPr>
            </w:pPr>
            <w:r w:rsidRPr="0066107C">
              <w:rPr>
                <w:rStyle w:val="inline-comment-marker"/>
                <w:rFonts w:asciiTheme="minorHAnsi" w:hAnsiTheme="minorHAnsi" w:cs="Segoe UI"/>
                <w:sz w:val="20"/>
                <w:szCs w:val="20"/>
              </w:rPr>
              <w:t>-</w:t>
            </w:r>
            <w:r w:rsidRPr="0066107C">
              <w:rPr>
                <w:rStyle w:val="inline-comment-marker"/>
                <w:rFonts w:asciiTheme="minorHAnsi" w:hAnsiTheme="minorHAnsi"/>
                <w:sz w:val="20"/>
                <w:szCs w:val="20"/>
              </w:rPr>
              <w:t xml:space="preserve"> Stel vast dat </w:t>
            </w:r>
            <w:r w:rsidR="00E370F7" w:rsidRPr="0066107C">
              <w:rPr>
                <w:rStyle w:val="inline-comment-marker"/>
                <w:rFonts w:asciiTheme="minorHAnsi" w:hAnsiTheme="minorHAnsi"/>
                <w:sz w:val="20"/>
                <w:szCs w:val="20"/>
              </w:rPr>
              <w:t>de</w:t>
            </w:r>
            <w:r w:rsidRPr="0066107C">
              <w:rPr>
                <w:rStyle w:val="inline-comment-marker"/>
                <w:rFonts w:asciiTheme="minorHAnsi" w:hAnsiTheme="minorHAnsi"/>
                <w:sz w:val="20"/>
                <w:szCs w:val="20"/>
              </w:rPr>
              <w:t xml:space="preserve"> </w:t>
            </w:r>
            <w:r w:rsidR="00BA0145" w:rsidRPr="0066107C">
              <w:rPr>
                <w:rStyle w:val="inline-comment-marker"/>
                <w:rFonts w:asciiTheme="minorHAnsi" w:hAnsiTheme="minorHAnsi"/>
                <w:sz w:val="20"/>
                <w:szCs w:val="20"/>
              </w:rPr>
              <w:t>(nood)</w:t>
            </w:r>
            <w:r w:rsidRPr="0066107C">
              <w:rPr>
                <w:rStyle w:val="inline-comment-marker"/>
                <w:rFonts w:asciiTheme="minorHAnsi" w:hAnsiTheme="minorHAnsi"/>
                <w:sz w:val="20"/>
                <w:szCs w:val="20"/>
              </w:rPr>
              <w:t xml:space="preserve">procedure is opgesteld </w:t>
            </w:r>
            <w:r w:rsidR="00BA0145" w:rsidRPr="0066107C">
              <w:rPr>
                <w:rStyle w:val="inline-comment-marker"/>
                <w:rFonts w:asciiTheme="minorHAnsi" w:hAnsiTheme="minorHAnsi"/>
                <w:sz w:val="20"/>
                <w:szCs w:val="20"/>
              </w:rPr>
              <w:t>en effectief is</w:t>
            </w:r>
            <w:r w:rsidR="009B39D5" w:rsidRPr="0066107C">
              <w:rPr>
                <w:rStyle w:val="inline-comment-marker"/>
                <w:rFonts w:asciiTheme="minorHAnsi" w:hAnsiTheme="minorHAnsi"/>
                <w:sz w:val="20"/>
                <w:szCs w:val="20"/>
              </w:rPr>
              <w:t xml:space="preserve"> (m.a.w. geen toegang is verkregen zonder toepassing van de procedure)</w:t>
            </w:r>
            <w:r w:rsidR="0066107C">
              <w:rPr>
                <w:rStyle w:val="inline-comment-marker"/>
                <w:rFonts w:asciiTheme="minorHAnsi" w:hAnsiTheme="minorHAnsi"/>
                <w:sz w:val="20"/>
                <w:szCs w:val="20"/>
              </w:rPr>
              <w:t>.</w:t>
            </w:r>
          </w:p>
          <w:p w14:paraId="464C135F" w14:textId="6B7CB91E" w:rsidR="00602DD2" w:rsidRPr="0066107C" w:rsidRDefault="00602DD2" w:rsidP="00706BF6">
            <w:pPr>
              <w:spacing w:after="0" w:line="240" w:lineRule="auto"/>
              <w:jc w:val="left"/>
              <w:rPr>
                <w:rStyle w:val="inline-comment-marker"/>
                <w:rFonts w:asciiTheme="minorHAnsi" w:hAnsiTheme="minorHAnsi" w:cs="Segoe UI"/>
                <w:sz w:val="20"/>
                <w:szCs w:val="20"/>
              </w:rPr>
            </w:pPr>
            <w:r w:rsidRPr="0066107C">
              <w:rPr>
                <w:rStyle w:val="inline-comment-marker"/>
                <w:rFonts w:asciiTheme="minorHAnsi" w:hAnsiTheme="minorHAnsi" w:cs="Segoe UI"/>
                <w:sz w:val="20"/>
                <w:szCs w:val="20"/>
              </w:rPr>
              <w:t>-</w:t>
            </w:r>
            <w:r w:rsidR="00BA0145" w:rsidRPr="0066107C">
              <w:rPr>
                <w:rStyle w:val="inline-comment-marker"/>
                <w:rFonts w:asciiTheme="minorHAnsi" w:hAnsiTheme="minorHAnsi"/>
                <w:sz w:val="20"/>
                <w:szCs w:val="20"/>
              </w:rPr>
              <w:t xml:space="preserve"> Indien inzage heeft plaatsgevonden: C</w:t>
            </w:r>
            <w:r w:rsidRPr="0066107C">
              <w:rPr>
                <w:rStyle w:val="inline-comment-marker"/>
                <w:rFonts w:asciiTheme="minorHAnsi" w:hAnsiTheme="minorHAnsi" w:cs="Segoe UI"/>
                <w:sz w:val="20"/>
                <w:szCs w:val="20"/>
              </w:rPr>
              <w:t xml:space="preserve">ontroleer de vastlegging </w:t>
            </w:r>
            <w:r w:rsidR="002E43A0" w:rsidRPr="0066107C">
              <w:rPr>
                <w:rStyle w:val="inline-comment-marker"/>
                <w:rFonts w:asciiTheme="minorHAnsi" w:hAnsiTheme="minorHAnsi" w:cs="Segoe UI"/>
                <w:sz w:val="20"/>
                <w:szCs w:val="20"/>
              </w:rPr>
              <w:t>e</w:t>
            </w:r>
            <w:r w:rsidR="002E43A0" w:rsidRPr="0066107C">
              <w:rPr>
                <w:rStyle w:val="inline-comment-marker"/>
                <w:rFonts w:asciiTheme="minorHAnsi" w:hAnsiTheme="minorHAnsi"/>
                <w:sz w:val="20"/>
                <w:szCs w:val="20"/>
              </w:rPr>
              <w:t xml:space="preserve">n verantwoording </w:t>
            </w:r>
          </w:p>
          <w:p w14:paraId="76EEC7EF" w14:textId="77777777" w:rsidR="003F6062" w:rsidRPr="0066107C" w:rsidRDefault="003F6062" w:rsidP="006C0623">
            <w:pPr>
              <w:spacing w:after="0" w:line="240" w:lineRule="auto"/>
              <w:jc w:val="left"/>
              <w:rPr>
                <w:rStyle w:val="inline-comment-marker"/>
                <w:rFonts w:asciiTheme="minorHAnsi" w:hAnsiTheme="minorHAnsi" w:cs="Segoe UI"/>
                <w:sz w:val="20"/>
                <w:szCs w:val="20"/>
              </w:rPr>
            </w:pPr>
          </w:p>
        </w:tc>
      </w:tr>
      <w:tr w:rsidR="003F6062" w:rsidRPr="0066107C" w14:paraId="2200D225" w14:textId="77777777" w:rsidTr="0009628D">
        <w:trPr>
          <w:trHeight w:val="63"/>
        </w:trPr>
        <w:tc>
          <w:tcPr>
            <w:tcW w:w="1696" w:type="dxa"/>
            <w:gridSpan w:val="2"/>
          </w:tcPr>
          <w:p w14:paraId="5EADC4DB" w14:textId="77777777" w:rsidR="003F6062" w:rsidRPr="0066107C" w:rsidRDefault="003F6062" w:rsidP="0009628D">
            <w:pPr>
              <w:spacing w:after="0"/>
              <w:jc w:val="left"/>
              <w:rPr>
                <w:rFonts w:asciiTheme="minorHAnsi" w:hAnsiTheme="minorHAnsi" w:cs="Segoe UI"/>
                <w:sz w:val="20"/>
                <w:szCs w:val="20"/>
              </w:rPr>
            </w:pPr>
            <w:r w:rsidRPr="0066107C">
              <w:rPr>
                <w:rFonts w:asciiTheme="minorHAnsi" w:eastAsia="Times New Roman" w:hAnsiTheme="minorHAnsi" w:cs="Segoe UI"/>
                <w:b/>
                <w:bCs/>
                <w:sz w:val="20"/>
                <w:szCs w:val="20"/>
                <w:lang w:eastAsia="nl-NL"/>
              </w:rPr>
              <w:t xml:space="preserve">Verificatie: </w:t>
            </w:r>
          </w:p>
        </w:tc>
        <w:tc>
          <w:tcPr>
            <w:tcW w:w="7509" w:type="dxa"/>
          </w:tcPr>
          <w:p w14:paraId="4B65F8A6" w14:textId="77777777" w:rsidR="003F6062" w:rsidRPr="0066107C" w:rsidRDefault="00706BF6" w:rsidP="00CF6928">
            <w:pPr>
              <w:spacing w:after="0" w:line="240" w:lineRule="auto"/>
              <w:jc w:val="left"/>
              <w:rPr>
                <w:rStyle w:val="inline-comment-marker"/>
                <w:rFonts w:asciiTheme="minorHAnsi" w:hAnsiTheme="minorHAnsi"/>
              </w:rPr>
            </w:pPr>
            <w:r w:rsidRPr="0066107C">
              <w:rPr>
                <w:rStyle w:val="inline-comment-marker"/>
                <w:rFonts w:asciiTheme="minorHAnsi" w:hAnsiTheme="minorHAnsi"/>
              </w:rPr>
              <w:t xml:space="preserve">- </w:t>
            </w:r>
            <w:r w:rsidRPr="0066107C">
              <w:rPr>
                <w:rStyle w:val="inline-comment-marker"/>
                <w:rFonts w:asciiTheme="minorHAnsi" w:hAnsiTheme="minorHAnsi" w:cs="Segoe UI"/>
                <w:sz w:val="20"/>
                <w:szCs w:val="20"/>
              </w:rPr>
              <w:t>Welke procedures (incl. versienummers) zijn ingezien.</w:t>
            </w:r>
          </w:p>
        </w:tc>
      </w:tr>
      <w:tr w:rsidR="003F6062" w:rsidRPr="0066107C" w14:paraId="14DD3E53" w14:textId="77777777" w:rsidTr="0009628D">
        <w:trPr>
          <w:trHeight w:val="63"/>
        </w:trPr>
        <w:tc>
          <w:tcPr>
            <w:tcW w:w="1696" w:type="dxa"/>
            <w:gridSpan w:val="2"/>
          </w:tcPr>
          <w:p w14:paraId="148AA71E" w14:textId="77777777" w:rsidR="003F6062" w:rsidRPr="0066107C" w:rsidRDefault="003F6062" w:rsidP="0009628D">
            <w:pPr>
              <w:spacing w:after="0"/>
              <w:jc w:val="left"/>
              <w:rPr>
                <w:rFonts w:asciiTheme="minorHAnsi" w:eastAsia="Times New Roman" w:hAnsiTheme="minorHAnsi" w:cs="Segoe UI"/>
                <w:b/>
                <w:bCs/>
                <w:sz w:val="20"/>
                <w:szCs w:val="20"/>
                <w:lang w:eastAsia="nl-NL"/>
              </w:rPr>
            </w:pPr>
            <w:r w:rsidRPr="0066107C">
              <w:rPr>
                <w:rFonts w:asciiTheme="minorHAnsi" w:eastAsia="Times New Roman" w:hAnsiTheme="minorHAnsi" w:cs="Segoe UI"/>
                <w:b/>
                <w:bCs/>
                <w:sz w:val="20"/>
                <w:szCs w:val="20"/>
                <w:lang w:eastAsia="nl-NL"/>
              </w:rPr>
              <w:t>Rapportage</w:t>
            </w:r>
          </w:p>
        </w:tc>
        <w:tc>
          <w:tcPr>
            <w:tcW w:w="7509" w:type="dxa"/>
          </w:tcPr>
          <w:p w14:paraId="2639DCED" w14:textId="77777777" w:rsidR="003F6062" w:rsidRPr="0066107C" w:rsidRDefault="003F6062" w:rsidP="00CF6928">
            <w:pPr>
              <w:spacing w:after="0" w:line="240" w:lineRule="auto"/>
              <w:jc w:val="left"/>
              <w:rPr>
                <w:rStyle w:val="inline-comment-marker"/>
                <w:rFonts w:asciiTheme="minorHAnsi" w:hAnsiTheme="minorHAnsi"/>
              </w:rPr>
            </w:pPr>
          </w:p>
        </w:tc>
      </w:tr>
    </w:tbl>
    <w:p w14:paraId="06ACC1E9" w14:textId="77777777" w:rsidR="00535350" w:rsidRPr="0066107C" w:rsidRDefault="00535350" w:rsidP="00535350">
      <w:pPr>
        <w:pStyle w:val="NoSpacing"/>
        <w:rPr>
          <w:rFonts w:asciiTheme="minorHAnsi" w:hAnsiTheme="minorHAnsi"/>
        </w:rPr>
      </w:pPr>
    </w:p>
    <w:tbl>
      <w:tblPr>
        <w:tblpPr w:leftFromText="141" w:rightFromText="141" w:vertAnchor="text" w:horzAnchor="margin" w:tblpY="9"/>
        <w:tblW w:w="92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4"/>
        <w:gridCol w:w="792"/>
        <w:gridCol w:w="7509"/>
      </w:tblGrid>
      <w:tr w:rsidR="001B6A70" w:rsidRPr="0066107C" w14:paraId="645AD570" w14:textId="77777777" w:rsidTr="00535350">
        <w:trPr>
          <w:trHeight w:val="63"/>
        </w:trPr>
        <w:tc>
          <w:tcPr>
            <w:tcW w:w="904" w:type="dxa"/>
            <w:shd w:val="clear" w:color="auto" w:fill="49B8A7"/>
            <w:vAlign w:val="center"/>
          </w:tcPr>
          <w:p w14:paraId="2C97AD43" w14:textId="77777777" w:rsidR="00251B0B" w:rsidRPr="0066107C" w:rsidRDefault="00251B0B" w:rsidP="006F0233">
            <w:pPr>
              <w:spacing w:after="0" w:line="240" w:lineRule="auto"/>
              <w:jc w:val="left"/>
              <w:rPr>
                <w:rFonts w:asciiTheme="minorHAnsi" w:hAnsiTheme="minorHAnsi" w:cs="Segoe UI"/>
                <w:b/>
                <w:color w:val="FFFFFF" w:themeColor="background1"/>
                <w:sz w:val="20"/>
                <w:szCs w:val="20"/>
              </w:rPr>
            </w:pPr>
            <w:r w:rsidRPr="0066107C">
              <w:rPr>
                <w:rFonts w:asciiTheme="minorHAnsi" w:hAnsiTheme="minorHAnsi" w:cs="Segoe UI"/>
                <w:b/>
                <w:color w:val="FFFFFF" w:themeColor="background1"/>
                <w:sz w:val="20"/>
                <w:szCs w:val="20"/>
              </w:rPr>
              <w:t>A.9.2.5</w:t>
            </w:r>
          </w:p>
        </w:tc>
        <w:tc>
          <w:tcPr>
            <w:tcW w:w="8301" w:type="dxa"/>
            <w:gridSpan w:val="2"/>
            <w:shd w:val="clear" w:color="auto" w:fill="49B8A7"/>
            <w:vAlign w:val="center"/>
          </w:tcPr>
          <w:p w14:paraId="51DE9DDC" w14:textId="77777777" w:rsidR="00251B0B" w:rsidRPr="0066107C" w:rsidRDefault="00251B0B" w:rsidP="006F0233">
            <w:pPr>
              <w:spacing w:after="0" w:line="240" w:lineRule="auto"/>
              <w:jc w:val="left"/>
              <w:rPr>
                <w:rFonts w:asciiTheme="minorHAnsi" w:hAnsiTheme="minorHAnsi" w:cs="Segoe UI"/>
                <w:b/>
                <w:color w:val="FFFFFF" w:themeColor="background1"/>
                <w:sz w:val="20"/>
                <w:szCs w:val="20"/>
              </w:rPr>
            </w:pPr>
            <w:r w:rsidRPr="0066107C">
              <w:rPr>
                <w:rFonts w:asciiTheme="minorHAnsi" w:hAnsiTheme="minorHAnsi" w:cs="Segoe UI"/>
                <w:b/>
                <w:color w:val="FFFFFF" w:themeColor="background1"/>
                <w:sz w:val="20"/>
                <w:szCs w:val="20"/>
              </w:rPr>
              <w:t>Beoordeling van toegangsrechten van gebruikers</w:t>
            </w:r>
          </w:p>
        </w:tc>
      </w:tr>
      <w:tr w:rsidR="00251B0B" w:rsidRPr="0066107C" w14:paraId="25A1E8BF" w14:textId="77777777" w:rsidTr="00895555">
        <w:trPr>
          <w:trHeight w:val="63"/>
        </w:trPr>
        <w:tc>
          <w:tcPr>
            <w:tcW w:w="9205" w:type="dxa"/>
            <w:gridSpan w:val="3"/>
            <w:tcBorders>
              <w:bottom w:val="single" w:sz="4" w:space="0" w:color="auto"/>
            </w:tcBorders>
            <w:shd w:val="clear" w:color="auto" w:fill="E7E6E6" w:themeFill="background2"/>
            <w:vAlign w:val="center"/>
          </w:tcPr>
          <w:p w14:paraId="0BBB25B3" w14:textId="45EB02B2" w:rsidR="00251B0B" w:rsidRPr="0066107C" w:rsidRDefault="00251B0B" w:rsidP="006F0233">
            <w:pPr>
              <w:spacing w:after="0" w:line="240" w:lineRule="auto"/>
              <w:jc w:val="left"/>
              <w:rPr>
                <w:rFonts w:asciiTheme="minorHAnsi" w:eastAsia="Times New Roman" w:hAnsiTheme="minorHAnsi" w:cs="Segoe UI"/>
                <w:b/>
                <w:bCs/>
                <w:color w:val="000000" w:themeColor="text1"/>
                <w:sz w:val="20"/>
                <w:szCs w:val="20"/>
                <w:lang w:eastAsia="nl-NL"/>
              </w:rPr>
            </w:pPr>
            <w:r w:rsidRPr="0066107C">
              <w:rPr>
                <w:rFonts w:asciiTheme="minorHAnsi" w:eastAsia="Times New Roman" w:hAnsiTheme="minorHAnsi" w:cs="Segoe UI"/>
                <w:b/>
                <w:bCs/>
                <w:color w:val="000000" w:themeColor="text1"/>
                <w:sz w:val="20"/>
                <w:szCs w:val="20"/>
                <w:lang w:eastAsia="nl-NL"/>
              </w:rPr>
              <w:t xml:space="preserve">Deze maatregel borgt dat partijen regelmatig controleren of alleen gerechtigde gebruikers toegang hebben tot </w:t>
            </w:r>
            <w:r w:rsidR="00A6137E" w:rsidRPr="0066107C">
              <w:rPr>
                <w:rFonts w:asciiTheme="minorHAnsi" w:eastAsia="Times New Roman" w:hAnsiTheme="minorHAnsi" w:cs="Segoe UI"/>
                <w:b/>
                <w:bCs/>
                <w:color w:val="000000" w:themeColor="text1"/>
                <w:sz w:val="20"/>
                <w:szCs w:val="20"/>
                <w:lang w:eastAsia="nl-NL"/>
              </w:rPr>
              <w:t>relevante IT-componenten (waaronder servers, databases en netwerkinfrastructuur)</w:t>
            </w:r>
            <w:r w:rsidRPr="0066107C">
              <w:rPr>
                <w:rFonts w:asciiTheme="minorHAnsi" w:eastAsia="Times New Roman" w:hAnsiTheme="minorHAnsi" w:cs="Segoe UI"/>
                <w:b/>
                <w:bCs/>
                <w:color w:val="000000" w:themeColor="text1"/>
                <w:sz w:val="20"/>
                <w:szCs w:val="20"/>
                <w:lang w:eastAsia="nl-NL"/>
              </w:rPr>
              <w:t>.</w:t>
            </w:r>
          </w:p>
        </w:tc>
      </w:tr>
      <w:tr w:rsidR="00251B0B" w:rsidRPr="0066107C" w14:paraId="32FE8A53" w14:textId="77777777" w:rsidTr="00895555">
        <w:trPr>
          <w:trHeight w:val="63"/>
        </w:trPr>
        <w:tc>
          <w:tcPr>
            <w:tcW w:w="9205" w:type="dxa"/>
            <w:gridSpan w:val="3"/>
            <w:shd w:val="clear" w:color="auto" w:fill="auto"/>
            <w:vAlign w:val="center"/>
          </w:tcPr>
          <w:p w14:paraId="4F6A9B03" w14:textId="50A98B18" w:rsidR="00706BF6" w:rsidRPr="0066107C" w:rsidRDefault="00185036" w:rsidP="00706BF6">
            <w:pPr>
              <w:spacing w:after="0" w:line="240" w:lineRule="auto"/>
              <w:jc w:val="left"/>
              <w:rPr>
                <w:rFonts w:asciiTheme="minorHAnsi" w:eastAsia="Times New Roman" w:hAnsiTheme="minorHAnsi" w:cs="Segoe UI"/>
                <w:bCs/>
                <w:color w:val="000000" w:themeColor="text1"/>
                <w:sz w:val="20"/>
                <w:szCs w:val="20"/>
                <w:lang w:eastAsia="nl-NL"/>
              </w:rPr>
            </w:pPr>
            <w:r w:rsidRPr="0066107C">
              <w:rPr>
                <w:rFonts w:asciiTheme="minorHAnsi" w:eastAsia="Times New Roman" w:hAnsiTheme="minorHAnsi" w:cs="Segoe UI"/>
                <w:bCs/>
                <w:color w:val="000000" w:themeColor="text1"/>
                <w:sz w:val="20"/>
                <w:szCs w:val="20"/>
                <w:lang w:eastAsia="nl-NL"/>
              </w:rPr>
              <w:t xml:space="preserve">Twee-factor authenticatie wordt afgedwongen op </w:t>
            </w:r>
            <w:r w:rsidR="00A6137E" w:rsidRPr="0066107C">
              <w:rPr>
                <w:rFonts w:asciiTheme="minorHAnsi" w:eastAsia="Times New Roman" w:hAnsiTheme="minorHAnsi" w:cs="Segoe UI"/>
                <w:bCs/>
                <w:color w:val="000000" w:themeColor="text1"/>
                <w:sz w:val="20"/>
                <w:szCs w:val="20"/>
                <w:lang w:eastAsia="nl-NL"/>
              </w:rPr>
              <w:t>IT-componenten</w:t>
            </w:r>
            <w:r w:rsidRPr="0066107C">
              <w:rPr>
                <w:rFonts w:asciiTheme="minorHAnsi" w:eastAsia="Times New Roman" w:hAnsiTheme="minorHAnsi" w:cs="Segoe UI"/>
                <w:bCs/>
                <w:color w:val="000000" w:themeColor="text1"/>
                <w:sz w:val="20"/>
                <w:szCs w:val="20"/>
                <w:lang w:eastAsia="nl-NL"/>
              </w:rPr>
              <w:t xml:space="preserve"> die persoonlijke gezondsheidsgegevens opslaan of verwerken. </w:t>
            </w:r>
            <w:r w:rsidR="00706BF6" w:rsidRPr="0066107C">
              <w:rPr>
                <w:rFonts w:asciiTheme="minorHAnsi" w:eastAsia="Times New Roman" w:hAnsiTheme="minorHAnsi" w:cs="Segoe UI"/>
                <w:bCs/>
                <w:color w:val="000000" w:themeColor="text1"/>
                <w:sz w:val="20"/>
                <w:szCs w:val="20"/>
                <w:lang w:eastAsia="nl-NL"/>
              </w:rPr>
              <w:t xml:space="preserve">Let op: Het betreft toegang tot </w:t>
            </w:r>
            <w:r w:rsidR="00A6137E" w:rsidRPr="0066107C">
              <w:rPr>
                <w:rFonts w:asciiTheme="minorHAnsi" w:eastAsia="Times New Roman" w:hAnsiTheme="minorHAnsi" w:cs="Segoe UI"/>
                <w:bCs/>
                <w:color w:val="000000" w:themeColor="text1"/>
                <w:sz w:val="20"/>
                <w:szCs w:val="20"/>
                <w:lang w:eastAsia="nl-NL"/>
              </w:rPr>
              <w:t xml:space="preserve"> IT-componenten</w:t>
            </w:r>
            <w:r w:rsidR="00706BF6" w:rsidRPr="0066107C">
              <w:rPr>
                <w:rFonts w:asciiTheme="minorHAnsi" w:eastAsia="Times New Roman" w:hAnsiTheme="minorHAnsi" w:cs="Segoe UI"/>
                <w:bCs/>
                <w:color w:val="000000" w:themeColor="text1"/>
                <w:sz w:val="20"/>
                <w:szCs w:val="20"/>
                <w:lang w:eastAsia="nl-NL"/>
              </w:rPr>
              <w:t>, geen toegang tot de persoonlijke gezondheidsgegevens zelf.</w:t>
            </w:r>
          </w:p>
          <w:p w14:paraId="47C9A1B3" w14:textId="77777777" w:rsidR="00706BF6" w:rsidRPr="0066107C" w:rsidRDefault="00706BF6" w:rsidP="00706BF6">
            <w:pPr>
              <w:spacing w:after="0" w:line="240" w:lineRule="auto"/>
              <w:jc w:val="left"/>
              <w:rPr>
                <w:rFonts w:asciiTheme="minorHAnsi" w:eastAsia="Times New Roman" w:hAnsiTheme="minorHAnsi" w:cs="Segoe UI"/>
                <w:bCs/>
                <w:color w:val="000000" w:themeColor="text1"/>
                <w:sz w:val="20"/>
                <w:szCs w:val="20"/>
                <w:lang w:eastAsia="nl-NL"/>
              </w:rPr>
            </w:pPr>
          </w:p>
          <w:p w14:paraId="62F69053" w14:textId="18C195BC" w:rsidR="00185036" w:rsidRPr="0066107C" w:rsidRDefault="00185036" w:rsidP="00706BF6">
            <w:pPr>
              <w:spacing w:after="0" w:line="240" w:lineRule="auto"/>
              <w:jc w:val="left"/>
              <w:rPr>
                <w:rFonts w:asciiTheme="minorHAnsi" w:eastAsia="Times New Roman" w:hAnsiTheme="minorHAnsi" w:cs="Segoe UI"/>
                <w:bCs/>
                <w:color w:val="000000" w:themeColor="text1"/>
                <w:sz w:val="20"/>
                <w:szCs w:val="20"/>
                <w:lang w:eastAsia="nl-NL"/>
              </w:rPr>
            </w:pPr>
            <w:r w:rsidRPr="0066107C">
              <w:rPr>
                <w:rFonts w:asciiTheme="minorHAnsi" w:eastAsia="Times New Roman" w:hAnsiTheme="minorHAnsi" w:cs="Segoe UI"/>
                <w:bCs/>
                <w:color w:val="000000" w:themeColor="text1"/>
                <w:sz w:val="20"/>
                <w:szCs w:val="20"/>
                <w:lang w:eastAsia="nl-NL"/>
              </w:rPr>
              <w:t xml:space="preserve">Toegangsrechten die zijn verstrekt op </w:t>
            </w:r>
            <w:r w:rsidR="00A6137E" w:rsidRPr="0066107C">
              <w:rPr>
                <w:rFonts w:asciiTheme="minorHAnsi" w:eastAsia="Times New Roman" w:hAnsiTheme="minorHAnsi" w:cs="Segoe UI"/>
                <w:bCs/>
                <w:color w:val="000000" w:themeColor="text1"/>
                <w:sz w:val="20"/>
                <w:szCs w:val="20"/>
                <w:lang w:eastAsia="nl-NL"/>
              </w:rPr>
              <w:t>IT-componenten</w:t>
            </w:r>
            <w:r w:rsidRPr="0066107C">
              <w:rPr>
                <w:rFonts w:asciiTheme="minorHAnsi" w:eastAsia="Times New Roman" w:hAnsiTheme="minorHAnsi" w:cs="Segoe UI"/>
                <w:bCs/>
                <w:color w:val="000000" w:themeColor="text1"/>
                <w:sz w:val="20"/>
                <w:szCs w:val="20"/>
                <w:lang w:eastAsia="nl-NL"/>
              </w:rPr>
              <w:t xml:space="preserve"> waar persoonlijke gezondheidsgegevens worden opgeslagen of worden verwerkt dienen (minimaal) maandelijks te worden gecontroleerd. </w:t>
            </w:r>
            <w:r w:rsidR="00653278" w:rsidRPr="0066107C">
              <w:rPr>
                <w:rFonts w:asciiTheme="minorHAnsi" w:hAnsiTheme="minorHAnsi" w:cs="Segoe UI"/>
                <w:color w:val="000000"/>
                <w:sz w:val="20"/>
                <w:szCs w:val="20"/>
              </w:rPr>
              <w:t xml:space="preserve">Dit geldt ook voor </w:t>
            </w:r>
            <w:r w:rsidR="00653278" w:rsidRPr="0066107C">
              <w:rPr>
                <w:rFonts w:asciiTheme="minorHAnsi" w:hAnsiTheme="minorHAnsi"/>
              </w:rPr>
              <w:t xml:space="preserve">eventuele onderaannemers. </w:t>
            </w:r>
            <w:r w:rsidR="0037229A" w:rsidRPr="0066107C">
              <w:rPr>
                <w:rFonts w:asciiTheme="minorHAnsi" w:eastAsia="Times New Roman" w:hAnsiTheme="minorHAnsi" w:cs="Segoe UI"/>
                <w:bCs/>
                <w:color w:val="000000" w:themeColor="text1"/>
                <w:sz w:val="20"/>
                <w:szCs w:val="20"/>
                <w:lang w:eastAsia="nl-NL"/>
              </w:rPr>
              <w:t>Hierbij dient functiescheiding gewaarborgd te zijn</w:t>
            </w:r>
            <w:r w:rsidR="00706BF6" w:rsidRPr="0066107C">
              <w:rPr>
                <w:rFonts w:asciiTheme="minorHAnsi" w:eastAsia="Times New Roman" w:hAnsiTheme="minorHAnsi" w:cs="Segoe UI"/>
                <w:bCs/>
                <w:color w:val="000000" w:themeColor="text1"/>
                <w:sz w:val="20"/>
                <w:szCs w:val="20"/>
                <w:lang w:eastAsia="nl-NL"/>
              </w:rPr>
              <w:t>.</w:t>
            </w:r>
          </w:p>
          <w:p w14:paraId="05877C5B" w14:textId="05A8300F" w:rsidR="00C072FF" w:rsidRPr="0066107C" w:rsidRDefault="00185036" w:rsidP="00706BF6">
            <w:pPr>
              <w:spacing w:after="0" w:line="240" w:lineRule="auto"/>
              <w:jc w:val="left"/>
              <w:rPr>
                <w:rFonts w:asciiTheme="minorHAnsi" w:eastAsia="Times New Roman" w:hAnsiTheme="minorHAnsi" w:cs="Segoe UI"/>
                <w:bCs/>
                <w:color w:val="000000" w:themeColor="text1"/>
                <w:sz w:val="20"/>
                <w:szCs w:val="20"/>
                <w:lang w:eastAsia="nl-NL"/>
              </w:rPr>
            </w:pPr>
            <w:r w:rsidRPr="0066107C">
              <w:rPr>
                <w:rFonts w:asciiTheme="minorHAnsi" w:eastAsia="Times New Roman" w:hAnsiTheme="minorHAnsi" w:cs="Segoe UI"/>
                <w:bCs/>
                <w:color w:val="000000" w:themeColor="text1"/>
                <w:sz w:val="20"/>
                <w:szCs w:val="20"/>
                <w:lang w:eastAsia="nl-NL"/>
              </w:rPr>
              <w:t>Daarnaast dient het gebruik van deze toegangsrechten betrouwbaar te worden gelogd.</w:t>
            </w:r>
            <w:r w:rsidR="0037229A" w:rsidRPr="0066107C">
              <w:rPr>
                <w:rFonts w:asciiTheme="minorHAnsi" w:eastAsia="Times New Roman" w:hAnsiTheme="minorHAnsi" w:cs="Segoe UI"/>
                <w:bCs/>
                <w:color w:val="000000" w:themeColor="text1"/>
                <w:sz w:val="20"/>
                <w:szCs w:val="20"/>
                <w:lang w:eastAsia="nl-NL"/>
              </w:rPr>
              <w:t xml:space="preserve"> Deze logging dient tevens (minimaal) </w:t>
            </w:r>
            <w:r w:rsidR="00C072FF" w:rsidRPr="0066107C">
              <w:rPr>
                <w:rFonts w:asciiTheme="minorHAnsi" w:eastAsia="Times New Roman" w:hAnsiTheme="minorHAnsi" w:cs="Segoe UI"/>
                <w:bCs/>
                <w:color w:val="000000" w:themeColor="text1"/>
                <w:sz w:val="20"/>
                <w:szCs w:val="20"/>
                <w:lang w:eastAsia="nl-NL"/>
              </w:rPr>
              <w:t xml:space="preserve">maandelijks </w:t>
            </w:r>
            <w:r w:rsidR="0037229A" w:rsidRPr="0066107C">
              <w:rPr>
                <w:rFonts w:asciiTheme="minorHAnsi" w:eastAsia="Times New Roman" w:hAnsiTheme="minorHAnsi" w:cs="Segoe UI"/>
                <w:bCs/>
                <w:color w:val="000000" w:themeColor="text1"/>
                <w:sz w:val="20"/>
                <w:szCs w:val="20"/>
                <w:lang w:eastAsia="nl-NL"/>
              </w:rPr>
              <w:t xml:space="preserve">te worden gecontroleerd. </w:t>
            </w:r>
            <w:r w:rsidR="00653278" w:rsidRPr="0066107C">
              <w:rPr>
                <w:rFonts w:asciiTheme="minorHAnsi" w:hAnsiTheme="minorHAnsi" w:cs="Segoe UI"/>
                <w:color w:val="000000"/>
                <w:sz w:val="20"/>
                <w:szCs w:val="20"/>
              </w:rPr>
              <w:t xml:space="preserve"> Dit geldt ook voor </w:t>
            </w:r>
            <w:r w:rsidR="00653278" w:rsidRPr="0066107C">
              <w:rPr>
                <w:rFonts w:asciiTheme="minorHAnsi" w:hAnsiTheme="minorHAnsi"/>
              </w:rPr>
              <w:t xml:space="preserve">eventuele onderaannemers. </w:t>
            </w:r>
            <w:r w:rsidR="00C072FF" w:rsidRPr="0066107C">
              <w:rPr>
                <w:rFonts w:asciiTheme="minorHAnsi" w:eastAsia="Times New Roman" w:hAnsiTheme="minorHAnsi" w:cs="Segoe UI"/>
                <w:bCs/>
                <w:color w:val="000000" w:themeColor="text1"/>
                <w:sz w:val="20"/>
                <w:szCs w:val="20"/>
                <w:lang w:eastAsia="nl-NL"/>
              </w:rPr>
              <w:t xml:space="preserve">Hierbij dient functiescheiding gewaarborgd te zijn. </w:t>
            </w:r>
            <w:r w:rsidR="0037229A" w:rsidRPr="0066107C">
              <w:rPr>
                <w:rFonts w:asciiTheme="minorHAnsi" w:eastAsia="Times New Roman" w:hAnsiTheme="minorHAnsi" w:cs="Segoe UI"/>
                <w:bCs/>
                <w:color w:val="000000" w:themeColor="text1"/>
                <w:sz w:val="20"/>
                <w:szCs w:val="20"/>
                <w:lang w:eastAsia="nl-NL"/>
              </w:rPr>
              <w:t>Tijdens deze controle moet aandacht zijn voor</w:t>
            </w:r>
            <w:r w:rsidR="00C072FF" w:rsidRPr="0066107C">
              <w:rPr>
                <w:rFonts w:asciiTheme="minorHAnsi" w:eastAsia="Times New Roman" w:hAnsiTheme="minorHAnsi" w:cs="Segoe UI"/>
                <w:bCs/>
                <w:color w:val="000000" w:themeColor="text1"/>
                <w:sz w:val="20"/>
                <w:szCs w:val="20"/>
                <w:lang w:eastAsia="nl-NL"/>
              </w:rPr>
              <w:t>:</w:t>
            </w:r>
          </w:p>
          <w:p w14:paraId="4540859C" w14:textId="378669A2" w:rsidR="00C072FF" w:rsidRPr="00702455" w:rsidRDefault="00702455" w:rsidP="00702455">
            <w:pPr>
              <w:pStyle w:val="ListParagraph"/>
              <w:numPr>
                <w:ilvl w:val="0"/>
                <w:numId w:val="4"/>
              </w:numPr>
              <w:spacing w:after="0" w:line="240" w:lineRule="auto"/>
              <w:jc w:val="left"/>
              <w:rPr>
                <w:rFonts w:asciiTheme="minorHAnsi" w:eastAsia="Times New Roman" w:hAnsiTheme="minorHAnsi" w:cs="Segoe UI"/>
                <w:bCs/>
                <w:color w:val="000000" w:themeColor="text1"/>
                <w:sz w:val="20"/>
                <w:szCs w:val="20"/>
                <w:lang w:eastAsia="nl-NL"/>
              </w:rPr>
            </w:pPr>
            <w:r>
              <w:rPr>
                <w:rFonts w:asciiTheme="minorHAnsi" w:eastAsia="Times New Roman" w:hAnsiTheme="minorHAnsi" w:cs="Segoe UI"/>
                <w:bCs/>
                <w:color w:val="000000" w:themeColor="text1"/>
                <w:sz w:val="20"/>
                <w:szCs w:val="20"/>
                <w:lang w:eastAsia="nl-NL"/>
              </w:rPr>
              <w:t>o</w:t>
            </w:r>
            <w:r w:rsidR="0037229A" w:rsidRPr="00702455">
              <w:rPr>
                <w:rFonts w:asciiTheme="minorHAnsi" w:eastAsia="Times New Roman" w:hAnsiTheme="minorHAnsi" w:cs="Segoe UI"/>
                <w:bCs/>
                <w:color w:val="000000" w:themeColor="text1"/>
                <w:sz w:val="20"/>
                <w:szCs w:val="20"/>
                <w:lang w:eastAsia="nl-NL"/>
              </w:rPr>
              <w:t xml:space="preserve">nterecht/onnodig gebruik door medewerkers </w:t>
            </w:r>
            <w:r w:rsidR="00C072FF" w:rsidRPr="00702455">
              <w:rPr>
                <w:rFonts w:asciiTheme="minorHAnsi" w:eastAsia="Times New Roman" w:hAnsiTheme="minorHAnsi" w:cs="Segoe UI"/>
                <w:bCs/>
                <w:color w:val="000000" w:themeColor="text1"/>
                <w:sz w:val="20"/>
                <w:szCs w:val="20"/>
                <w:lang w:eastAsia="nl-NL"/>
              </w:rPr>
              <w:t>(met aantoonbare opvolging)</w:t>
            </w:r>
          </w:p>
          <w:p w14:paraId="1D4D212D" w14:textId="3A8F45EB" w:rsidR="00185036" w:rsidRPr="00702455" w:rsidRDefault="00C072FF" w:rsidP="00702455">
            <w:pPr>
              <w:pStyle w:val="ListParagraph"/>
              <w:numPr>
                <w:ilvl w:val="0"/>
                <w:numId w:val="4"/>
              </w:numPr>
              <w:spacing w:after="0" w:line="240" w:lineRule="auto"/>
              <w:jc w:val="left"/>
              <w:rPr>
                <w:rFonts w:asciiTheme="minorHAnsi" w:eastAsia="Times New Roman" w:hAnsiTheme="minorHAnsi" w:cs="Segoe UI"/>
                <w:bCs/>
                <w:color w:val="000000" w:themeColor="text1"/>
                <w:sz w:val="20"/>
                <w:szCs w:val="20"/>
                <w:lang w:eastAsia="nl-NL"/>
              </w:rPr>
            </w:pPr>
            <w:r w:rsidRPr="00702455">
              <w:rPr>
                <w:rFonts w:asciiTheme="minorHAnsi" w:eastAsia="Times New Roman" w:hAnsiTheme="minorHAnsi" w:cs="Segoe UI"/>
                <w:bCs/>
                <w:color w:val="000000" w:themeColor="text1"/>
                <w:sz w:val="20"/>
                <w:szCs w:val="20"/>
                <w:lang w:eastAsia="nl-NL"/>
              </w:rPr>
              <w:t xml:space="preserve">medewerkers </w:t>
            </w:r>
            <w:r w:rsidR="0037229A" w:rsidRPr="00702455">
              <w:rPr>
                <w:rFonts w:asciiTheme="minorHAnsi" w:eastAsia="Times New Roman" w:hAnsiTheme="minorHAnsi" w:cs="Segoe UI"/>
                <w:bCs/>
                <w:color w:val="000000" w:themeColor="text1"/>
                <w:sz w:val="20"/>
                <w:szCs w:val="20"/>
                <w:lang w:eastAsia="nl-NL"/>
              </w:rPr>
              <w:t>die geen gebruik (meer) maken van de toegangsrechten</w:t>
            </w:r>
            <w:r w:rsidRPr="00702455">
              <w:rPr>
                <w:rFonts w:asciiTheme="minorHAnsi" w:eastAsia="Times New Roman" w:hAnsiTheme="minorHAnsi" w:cs="Segoe UI"/>
                <w:bCs/>
                <w:color w:val="000000" w:themeColor="text1"/>
                <w:sz w:val="20"/>
                <w:szCs w:val="20"/>
                <w:lang w:eastAsia="nl-NL"/>
              </w:rPr>
              <w:t xml:space="preserve">. Deze rechten kunnen dus </w:t>
            </w:r>
            <w:r w:rsidR="0037229A" w:rsidRPr="00702455">
              <w:rPr>
                <w:rFonts w:asciiTheme="minorHAnsi" w:eastAsia="Times New Roman" w:hAnsiTheme="minorHAnsi" w:cs="Segoe UI"/>
                <w:bCs/>
                <w:color w:val="000000" w:themeColor="text1"/>
                <w:sz w:val="20"/>
                <w:szCs w:val="20"/>
                <w:lang w:eastAsia="nl-NL"/>
              </w:rPr>
              <w:t>mogelijk</w:t>
            </w:r>
            <w:r w:rsidRPr="00702455">
              <w:rPr>
                <w:rFonts w:asciiTheme="minorHAnsi" w:eastAsia="Times New Roman" w:hAnsiTheme="minorHAnsi" w:cs="Segoe UI"/>
                <w:bCs/>
                <w:color w:val="000000" w:themeColor="text1"/>
                <w:sz w:val="20"/>
                <w:szCs w:val="20"/>
                <w:lang w:eastAsia="nl-NL"/>
              </w:rPr>
              <w:t xml:space="preserve"> worden </w:t>
            </w:r>
            <w:r w:rsidR="0037229A" w:rsidRPr="00702455">
              <w:rPr>
                <w:rFonts w:asciiTheme="minorHAnsi" w:eastAsia="Times New Roman" w:hAnsiTheme="minorHAnsi" w:cs="Segoe UI"/>
                <w:bCs/>
                <w:color w:val="000000" w:themeColor="text1"/>
                <w:sz w:val="20"/>
                <w:szCs w:val="20"/>
                <w:lang w:eastAsia="nl-NL"/>
              </w:rPr>
              <w:t xml:space="preserve">verwijderd).  </w:t>
            </w:r>
          </w:p>
        </w:tc>
      </w:tr>
      <w:tr w:rsidR="006F2950" w:rsidRPr="0066107C" w14:paraId="1D4F6D03" w14:textId="77777777" w:rsidTr="0009628D">
        <w:trPr>
          <w:trHeight w:val="63"/>
        </w:trPr>
        <w:tc>
          <w:tcPr>
            <w:tcW w:w="1696" w:type="dxa"/>
            <w:gridSpan w:val="2"/>
            <w:shd w:val="clear" w:color="auto" w:fill="auto"/>
          </w:tcPr>
          <w:p w14:paraId="6A0D56DC" w14:textId="77777777" w:rsidR="006F2950" w:rsidRPr="0066107C" w:rsidRDefault="006F2950" w:rsidP="0009628D">
            <w:pPr>
              <w:spacing w:after="0"/>
              <w:jc w:val="left"/>
              <w:rPr>
                <w:rFonts w:asciiTheme="minorHAnsi" w:hAnsiTheme="minorHAnsi" w:cs="Segoe UI"/>
                <w:sz w:val="20"/>
                <w:szCs w:val="20"/>
              </w:rPr>
            </w:pPr>
            <w:r w:rsidRPr="0066107C">
              <w:rPr>
                <w:rFonts w:asciiTheme="minorHAnsi" w:eastAsia="Times New Roman" w:hAnsiTheme="minorHAnsi" w:cs="Segoe UI"/>
                <w:b/>
                <w:bCs/>
                <w:sz w:val="20"/>
                <w:szCs w:val="20"/>
                <w:lang w:eastAsia="nl-NL"/>
              </w:rPr>
              <w:t>Auditmethode:</w:t>
            </w:r>
          </w:p>
        </w:tc>
        <w:tc>
          <w:tcPr>
            <w:tcW w:w="7509" w:type="dxa"/>
            <w:shd w:val="clear" w:color="auto" w:fill="auto"/>
            <w:vAlign w:val="center"/>
          </w:tcPr>
          <w:p w14:paraId="1CCA256B" w14:textId="1677F5C2" w:rsidR="00706BF6" w:rsidRPr="0066107C" w:rsidRDefault="00706BF6" w:rsidP="00706BF6">
            <w:pPr>
              <w:spacing w:after="0" w:line="240" w:lineRule="auto"/>
              <w:jc w:val="left"/>
              <w:rPr>
                <w:rStyle w:val="inline-comment-marker"/>
                <w:rFonts w:asciiTheme="minorHAnsi" w:hAnsiTheme="minorHAnsi" w:cs="Segoe UI"/>
                <w:sz w:val="20"/>
                <w:szCs w:val="20"/>
              </w:rPr>
            </w:pPr>
            <w:r w:rsidRPr="0066107C">
              <w:rPr>
                <w:rStyle w:val="inline-comment-marker"/>
                <w:rFonts w:asciiTheme="minorHAnsi" w:hAnsiTheme="minorHAnsi" w:cs="Segoe UI"/>
                <w:sz w:val="20"/>
                <w:szCs w:val="20"/>
              </w:rPr>
              <w:t xml:space="preserve">- Stel op basis van de procedures </w:t>
            </w:r>
            <w:r w:rsidR="00185036" w:rsidRPr="0066107C">
              <w:rPr>
                <w:rStyle w:val="inline-comment-marker"/>
                <w:rFonts w:asciiTheme="minorHAnsi" w:hAnsiTheme="minorHAnsi" w:cs="Segoe UI"/>
                <w:sz w:val="20"/>
                <w:szCs w:val="20"/>
              </w:rPr>
              <w:t xml:space="preserve">en systeemobservaties </w:t>
            </w:r>
            <w:r w:rsidRPr="0066107C">
              <w:rPr>
                <w:rStyle w:val="inline-comment-marker"/>
                <w:rFonts w:asciiTheme="minorHAnsi" w:hAnsiTheme="minorHAnsi" w:cs="Segoe UI"/>
                <w:sz w:val="20"/>
                <w:szCs w:val="20"/>
              </w:rPr>
              <w:t xml:space="preserve">vast </w:t>
            </w:r>
            <w:r w:rsidR="003D5383" w:rsidRPr="0066107C">
              <w:rPr>
                <w:rStyle w:val="inline-comment-marker"/>
                <w:rFonts w:asciiTheme="minorHAnsi" w:hAnsiTheme="minorHAnsi" w:cs="Segoe UI"/>
                <w:sz w:val="20"/>
                <w:szCs w:val="20"/>
              </w:rPr>
              <w:t>dat</w:t>
            </w:r>
            <w:r w:rsidR="00185036" w:rsidRPr="0066107C">
              <w:rPr>
                <w:rFonts w:asciiTheme="minorHAnsi" w:eastAsia="Times New Roman" w:hAnsiTheme="minorHAnsi" w:cs="Segoe UI"/>
                <w:bCs/>
                <w:color w:val="000000" w:themeColor="text1"/>
                <w:sz w:val="20"/>
                <w:szCs w:val="20"/>
                <w:lang w:eastAsia="nl-NL"/>
              </w:rPr>
              <w:t xml:space="preserve"> twee-factor authenticatie wordt afgedwongen op </w:t>
            </w:r>
            <w:r w:rsidR="00FC7790" w:rsidRPr="0066107C">
              <w:rPr>
                <w:rFonts w:asciiTheme="minorHAnsi" w:eastAsia="Times New Roman" w:hAnsiTheme="minorHAnsi" w:cs="Segoe UI"/>
                <w:bCs/>
                <w:color w:val="000000" w:themeColor="text1"/>
                <w:sz w:val="20"/>
                <w:szCs w:val="20"/>
                <w:lang w:eastAsia="nl-NL"/>
              </w:rPr>
              <w:t>servers, databases en netwerkinfrastructuur</w:t>
            </w:r>
            <w:r w:rsidR="00185036" w:rsidRPr="0066107C">
              <w:rPr>
                <w:rFonts w:asciiTheme="minorHAnsi" w:eastAsia="Times New Roman" w:hAnsiTheme="minorHAnsi" w:cs="Segoe UI"/>
                <w:bCs/>
                <w:color w:val="000000" w:themeColor="text1"/>
                <w:sz w:val="20"/>
                <w:szCs w:val="20"/>
                <w:lang w:eastAsia="nl-NL"/>
              </w:rPr>
              <w:t xml:space="preserve"> die persoonlijke gezondsheidsgegevens opslaan of verwerken</w:t>
            </w:r>
            <w:r w:rsidR="00AC09D1" w:rsidRPr="0066107C">
              <w:rPr>
                <w:rStyle w:val="inline-comment-marker"/>
                <w:rFonts w:asciiTheme="minorHAnsi" w:hAnsiTheme="minorHAnsi"/>
              </w:rPr>
              <w:t>.</w:t>
            </w:r>
            <w:r w:rsidRPr="0066107C">
              <w:rPr>
                <w:rStyle w:val="inline-comment-marker"/>
                <w:rFonts w:asciiTheme="minorHAnsi" w:hAnsiTheme="minorHAnsi" w:cs="Segoe UI"/>
                <w:sz w:val="20"/>
                <w:szCs w:val="20"/>
              </w:rPr>
              <w:t xml:space="preserve"> </w:t>
            </w:r>
          </w:p>
          <w:p w14:paraId="120A3824" w14:textId="77777777" w:rsidR="00706BF6" w:rsidRPr="0066107C" w:rsidRDefault="00706BF6" w:rsidP="00706BF6">
            <w:pPr>
              <w:spacing w:after="0" w:line="240" w:lineRule="auto"/>
              <w:jc w:val="left"/>
              <w:rPr>
                <w:rStyle w:val="inline-comment-marker"/>
                <w:rFonts w:asciiTheme="minorHAnsi" w:hAnsiTheme="minorHAnsi" w:cs="Segoe UI"/>
                <w:sz w:val="20"/>
                <w:szCs w:val="20"/>
              </w:rPr>
            </w:pPr>
          </w:p>
          <w:p w14:paraId="6B1E027E" w14:textId="54E2AE86" w:rsidR="00FC7790" w:rsidRPr="0066107C" w:rsidRDefault="00706BF6" w:rsidP="00706BF6">
            <w:pPr>
              <w:spacing w:after="0" w:line="240" w:lineRule="auto"/>
              <w:jc w:val="left"/>
              <w:rPr>
                <w:rStyle w:val="inline-comment-marker"/>
                <w:rFonts w:asciiTheme="minorHAnsi" w:hAnsiTheme="minorHAnsi"/>
              </w:rPr>
            </w:pPr>
            <w:r w:rsidRPr="0066107C">
              <w:rPr>
                <w:rStyle w:val="inline-comment-marker"/>
                <w:rFonts w:asciiTheme="minorHAnsi" w:hAnsiTheme="minorHAnsi" w:cs="Segoe UI"/>
                <w:sz w:val="20"/>
                <w:szCs w:val="20"/>
              </w:rPr>
              <w:t>- Stel op basis van de procedures vast dat toegangsrechten op</w:t>
            </w:r>
            <w:r w:rsidR="00FC7790" w:rsidRPr="0066107C">
              <w:rPr>
                <w:rFonts w:asciiTheme="minorHAnsi" w:eastAsia="Times New Roman" w:hAnsiTheme="minorHAnsi" w:cs="Segoe UI"/>
                <w:bCs/>
                <w:color w:val="000000" w:themeColor="text1"/>
                <w:sz w:val="20"/>
                <w:szCs w:val="20"/>
                <w:lang w:eastAsia="nl-NL"/>
              </w:rPr>
              <w:t xml:space="preserve"> servers, databases en netwerkinfrastructuur </w:t>
            </w:r>
            <w:r w:rsidRPr="0066107C">
              <w:rPr>
                <w:rStyle w:val="inline-comment-marker"/>
                <w:rFonts w:asciiTheme="minorHAnsi" w:hAnsiTheme="minorHAnsi" w:cs="Segoe UI"/>
                <w:sz w:val="20"/>
                <w:szCs w:val="20"/>
              </w:rPr>
              <w:t>waar persoonlijke gezondheidsgegevens worden opgeslagen of worden verwerkt maandelijks gecontroleerd worden</w:t>
            </w:r>
            <w:r w:rsidR="00FC7790" w:rsidRPr="0066107C">
              <w:rPr>
                <w:rStyle w:val="inline-comment-marker"/>
                <w:rFonts w:asciiTheme="minorHAnsi" w:hAnsiTheme="minorHAnsi" w:cs="Segoe UI"/>
                <w:sz w:val="20"/>
                <w:szCs w:val="20"/>
              </w:rPr>
              <w:t>.</w:t>
            </w:r>
            <w:r w:rsidR="00FC7790" w:rsidRPr="0066107C">
              <w:rPr>
                <w:rStyle w:val="inline-comment-marker"/>
                <w:rFonts w:asciiTheme="minorHAnsi" w:hAnsiTheme="minorHAnsi"/>
              </w:rPr>
              <w:t xml:space="preserve"> Dit geldt ook voor de logging van deze IT-componenten</w:t>
            </w:r>
            <w:r w:rsidR="00653278" w:rsidRPr="0066107C">
              <w:rPr>
                <w:rStyle w:val="inline-comment-marker"/>
                <w:rFonts w:asciiTheme="minorHAnsi" w:hAnsiTheme="minorHAnsi"/>
              </w:rPr>
              <w:t xml:space="preserve"> en </w:t>
            </w:r>
            <w:r w:rsidR="00653278" w:rsidRPr="0066107C">
              <w:rPr>
                <w:rFonts w:asciiTheme="minorHAnsi" w:hAnsiTheme="minorHAnsi" w:cs="Segoe UI"/>
                <w:color w:val="000000"/>
                <w:sz w:val="20"/>
                <w:szCs w:val="20"/>
              </w:rPr>
              <w:t xml:space="preserve"> ook voor </w:t>
            </w:r>
            <w:r w:rsidR="00653278" w:rsidRPr="0066107C">
              <w:rPr>
                <w:rFonts w:asciiTheme="minorHAnsi" w:hAnsiTheme="minorHAnsi"/>
              </w:rPr>
              <w:t>eventuele onderaannemers.</w:t>
            </w:r>
            <w:r w:rsidR="00FC7790" w:rsidRPr="0066107C">
              <w:rPr>
                <w:rStyle w:val="inline-comment-marker"/>
                <w:rFonts w:asciiTheme="minorHAnsi" w:hAnsiTheme="minorHAnsi"/>
              </w:rPr>
              <w:t>.</w:t>
            </w:r>
          </w:p>
          <w:p w14:paraId="6E81EDBC" w14:textId="77777777" w:rsidR="00FC7790" w:rsidRPr="0066107C" w:rsidRDefault="00FC7790" w:rsidP="00706BF6">
            <w:pPr>
              <w:spacing w:after="0" w:line="240" w:lineRule="auto"/>
              <w:jc w:val="left"/>
              <w:rPr>
                <w:rStyle w:val="inline-comment-marker"/>
                <w:rFonts w:asciiTheme="minorHAnsi" w:hAnsiTheme="minorHAnsi"/>
              </w:rPr>
            </w:pPr>
          </w:p>
          <w:p w14:paraId="626EB65B" w14:textId="77777777" w:rsidR="00521539" w:rsidRPr="0066107C" w:rsidRDefault="00FC7790" w:rsidP="00706BF6">
            <w:pPr>
              <w:spacing w:after="0" w:line="240" w:lineRule="auto"/>
              <w:jc w:val="left"/>
              <w:rPr>
                <w:rStyle w:val="inline-comment-marker"/>
                <w:rFonts w:asciiTheme="minorHAnsi" w:hAnsiTheme="minorHAnsi"/>
              </w:rPr>
            </w:pPr>
            <w:r w:rsidRPr="0066107C">
              <w:rPr>
                <w:rStyle w:val="inline-comment-marker"/>
                <w:rFonts w:asciiTheme="minorHAnsi" w:hAnsiTheme="minorHAnsi"/>
              </w:rPr>
              <w:t xml:space="preserve">Stel vast dat de functionaris(sen) die deze controle uitvoert/uitvoeren geen </w:t>
            </w:r>
            <w:r w:rsidRPr="0066107C">
              <w:rPr>
                <w:rStyle w:val="inline-comment-marker"/>
                <w:rFonts w:asciiTheme="minorHAnsi" w:hAnsiTheme="minorHAnsi" w:cs="Segoe UI"/>
                <w:sz w:val="20"/>
                <w:szCs w:val="20"/>
              </w:rPr>
              <w:t xml:space="preserve"> toegangsrechten </w:t>
            </w:r>
            <w:r w:rsidRPr="0066107C">
              <w:rPr>
                <w:rStyle w:val="inline-comment-marker"/>
                <w:rFonts w:asciiTheme="minorHAnsi" w:hAnsiTheme="minorHAnsi"/>
              </w:rPr>
              <w:t xml:space="preserve">verstrekken en/of zelf (beheer)toegang hebben tot de IT-componenten. </w:t>
            </w:r>
          </w:p>
          <w:p w14:paraId="2D186E62" w14:textId="174E3994" w:rsidR="006F2950" w:rsidRPr="0066107C" w:rsidRDefault="00FC7790" w:rsidP="00706BF6">
            <w:pPr>
              <w:spacing w:after="0" w:line="240" w:lineRule="auto"/>
              <w:jc w:val="left"/>
              <w:rPr>
                <w:rStyle w:val="inline-comment-marker"/>
                <w:rFonts w:asciiTheme="minorHAnsi" w:hAnsiTheme="minorHAnsi" w:cs="Segoe UI"/>
                <w:sz w:val="20"/>
                <w:szCs w:val="20"/>
              </w:rPr>
            </w:pPr>
            <w:r w:rsidRPr="0066107C">
              <w:rPr>
                <w:rStyle w:val="inline-comment-marker"/>
                <w:rFonts w:asciiTheme="minorHAnsi" w:hAnsiTheme="minorHAnsi"/>
              </w:rPr>
              <w:t>De controle van toegangsrechten en logging mag ook geautomatiseerd plaatsvinden</w:t>
            </w:r>
            <w:r w:rsidR="00521539" w:rsidRPr="0066107C">
              <w:rPr>
                <w:rStyle w:val="inline-comment-marker"/>
                <w:rFonts w:asciiTheme="minorHAnsi" w:hAnsiTheme="minorHAnsi"/>
              </w:rPr>
              <w:t xml:space="preserve">. Stel dan vast dat configureren van de geautomatiseerde controle(s) </w:t>
            </w:r>
            <w:r w:rsidR="00AD77BE" w:rsidRPr="0066107C">
              <w:rPr>
                <w:rStyle w:val="inline-comment-marker"/>
                <w:rFonts w:asciiTheme="minorHAnsi" w:hAnsiTheme="minorHAnsi"/>
              </w:rPr>
              <w:t>juist en volledig plaatsvindt.</w:t>
            </w:r>
          </w:p>
        </w:tc>
      </w:tr>
      <w:tr w:rsidR="006F2950" w:rsidRPr="0066107C" w14:paraId="2F18EEEE" w14:textId="77777777" w:rsidTr="0009628D">
        <w:trPr>
          <w:trHeight w:val="63"/>
        </w:trPr>
        <w:tc>
          <w:tcPr>
            <w:tcW w:w="1696" w:type="dxa"/>
            <w:gridSpan w:val="2"/>
          </w:tcPr>
          <w:p w14:paraId="0B15C38A" w14:textId="77777777" w:rsidR="006F2950" w:rsidRPr="0066107C" w:rsidRDefault="006F2950" w:rsidP="0009628D">
            <w:pPr>
              <w:spacing w:after="0"/>
              <w:jc w:val="left"/>
              <w:rPr>
                <w:rFonts w:asciiTheme="minorHAnsi" w:hAnsiTheme="minorHAnsi" w:cs="Segoe UI"/>
                <w:sz w:val="20"/>
                <w:szCs w:val="20"/>
              </w:rPr>
            </w:pPr>
            <w:r w:rsidRPr="0066107C">
              <w:rPr>
                <w:rFonts w:asciiTheme="minorHAnsi" w:eastAsia="Times New Roman" w:hAnsiTheme="minorHAnsi" w:cs="Segoe UI"/>
                <w:b/>
                <w:bCs/>
                <w:sz w:val="20"/>
                <w:szCs w:val="20"/>
                <w:lang w:eastAsia="nl-NL"/>
              </w:rPr>
              <w:t xml:space="preserve">Verificatie: </w:t>
            </w:r>
          </w:p>
        </w:tc>
        <w:tc>
          <w:tcPr>
            <w:tcW w:w="7509" w:type="dxa"/>
          </w:tcPr>
          <w:p w14:paraId="5CFB487E" w14:textId="77777777" w:rsidR="006F2950" w:rsidRPr="0066107C" w:rsidRDefault="00706BF6" w:rsidP="00CF6928">
            <w:pPr>
              <w:spacing w:after="0" w:line="240" w:lineRule="auto"/>
              <w:jc w:val="left"/>
              <w:rPr>
                <w:rStyle w:val="inline-comment-marker"/>
                <w:rFonts w:asciiTheme="minorHAnsi" w:hAnsiTheme="minorHAnsi"/>
              </w:rPr>
            </w:pPr>
            <w:r w:rsidRPr="0066107C">
              <w:rPr>
                <w:rStyle w:val="inline-comment-marker"/>
                <w:rFonts w:asciiTheme="minorHAnsi" w:hAnsiTheme="minorHAnsi"/>
              </w:rPr>
              <w:t xml:space="preserve">- </w:t>
            </w:r>
            <w:r w:rsidRPr="0066107C">
              <w:rPr>
                <w:rFonts w:asciiTheme="minorHAnsi" w:eastAsia="Times New Roman" w:hAnsiTheme="minorHAnsi" w:cs="Segoe UI"/>
                <w:bCs/>
                <w:color w:val="000000" w:themeColor="text1"/>
                <w:sz w:val="20"/>
                <w:szCs w:val="20"/>
                <w:lang w:eastAsia="nl-NL"/>
              </w:rPr>
              <w:t>Welke procedures (incl. versienummers) zijn ingezien.</w:t>
            </w:r>
          </w:p>
        </w:tc>
      </w:tr>
      <w:tr w:rsidR="006F2950" w:rsidRPr="0066107C" w14:paraId="1BE6A449" w14:textId="77777777" w:rsidTr="0009628D">
        <w:trPr>
          <w:trHeight w:val="63"/>
        </w:trPr>
        <w:tc>
          <w:tcPr>
            <w:tcW w:w="1696" w:type="dxa"/>
            <w:gridSpan w:val="2"/>
          </w:tcPr>
          <w:p w14:paraId="6A92DC2D" w14:textId="77777777" w:rsidR="006F2950" w:rsidRPr="0066107C" w:rsidRDefault="006F2950" w:rsidP="0009628D">
            <w:pPr>
              <w:spacing w:after="0"/>
              <w:jc w:val="left"/>
              <w:rPr>
                <w:rFonts w:asciiTheme="minorHAnsi" w:eastAsia="Times New Roman" w:hAnsiTheme="minorHAnsi" w:cs="Segoe UI"/>
                <w:b/>
                <w:bCs/>
                <w:sz w:val="20"/>
                <w:szCs w:val="20"/>
                <w:lang w:eastAsia="nl-NL"/>
              </w:rPr>
            </w:pPr>
            <w:r w:rsidRPr="0066107C">
              <w:rPr>
                <w:rFonts w:asciiTheme="minorHAnsi" w:eastAsia="Times New Roman" w:hAnsiTheme="minorHAnsi" w:cs="Segoe UI"/>
                <w:b/>
                <w:bCs/>
                <w:sz w:val="20"/>
                <w:szCs w:val="20"/>
                <w:lang w:eastAsia="nl-NL"/>
              </w:rPr>
              <w:t>Rapportage</w:t>
            </w:r>
          </w:p>
        </w:tc>
        <w:tc>
          <w:tcPr>
            <w:tcW w:w="7509" w:type="dxa"/>
          </w:tcPr>
          <w:p w14:paraId="1F15A1A3" w14:textId="77777777" w:rsidR="006F2950" w:rsidRPr="0066107C" w:rsidRDefault="006F2950" w:rsidP="00CF6928">
            <w:pPr>
              <w:spacing w:after="0" w:line="240" w:lineRule="auto"/>
              <w:jc w:val="left"/>
              <w:rPr>
                <w:rStyle w:val="inline-comment-marker"/>
                <w:rFonts w:asciiTheme="minorHAnsi" w:hAnsiTheme="minorHAnsi"/>
              </w:rPr>
            </w:pPr>
          </w:p>
        </w:tc>
      </w:tr>
    </w:tbl>
    <w:p w14:paraId="7A395597" w14:textId="77777777" w:rsidR="00535350" w:rsidRPr="0066107C" w:rsidRDefault="00535350" w:rsidP="00535350">
      <w:pPr>
        <w:pStyle w:val="NoSpacing"/>
        <w:rPr>
          <w:rFonts w:asciiTheme="minorHAnsi" w:hAnsiTheme="minorHAnsi"/>
        </w:rPr>
      </w:pPr>
    </w:p>
    <w:tbl>
      <w:tblPr>
        <w:tblpPr w:leftFromText="141" w:rightFromText="141" w:vertAnchor="text" w:horzAnchor="margin" w:tblpY="9"/>
        <w:tblW w:w="92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4"/>
        <w:gridCol w:w="792"/>
        <w:gridCol w:w="7509"/>
      </w:tblGrid>
      <w:tr w:rsidR="001B6A70" w:rsidRPr="0066107C" w14:paraId="1EFA2B8C" w14:textId="77777777" w:rsidTr="00535350">
        <w:trPr>
          <w:trHeight w:val="63"/>
        </w:trPr>
        <w:tc>
          <w:tcPr>
            <w:tcW w:w="904" w:type="dxa"/>
            <w:shd w:val="clear" w:color="auto" w:fill="49B8A7"/>
            <w:vAlign w:val="center"/>
          </w:tcPr>
          <w:p w14:paraId="0495703B" w14:textId="77777777" w:rsidR="00251B0B" w:rsidRPr="0066107C" w:rsidRDefault="00251B0B" w:rsidP="006F0233">
            <w:pPr>
              <w:spacing w:after="0" w:line="240" w:lineRule="auto"/>
              <w:jc w:val="left"/>
              <w:rPr>
                <w:rFonts w:asciiTheme="minorHAnsi" w:hAnsiTheme="minorHAnsi" w:cs="Segoe UI"/>
                <w:b/>
                <w:color w:val="FFFFFF" w:themeColor="background1"/>
                <w:sz w:val="20"/>
                <w:szCs w:val="20"/>
              </w:rPr>
            </w:pPr>
            <w:r w:rsidRPr="0066107C">
              <w:rPr>
                <w:rFonts w:asciiTheme="minorHAnsi" w:hAnsiTheme="minorHAnsi" w:cs="Segoe UI"/>
                <w:b/>
                <w:color w:val="FFFFFF" w:themeColor="background1"/>
                <w:sz w:val="20"/>
                <w:szCs w:val="20"/>
              </w:rPr>
              <w:t>A.9.4.1</w:t>
            </w:r>
          </w:p>
        </w:tc>
        <w:tc>
          <w:tcPr>
            <w:tcW w:w="8301" w:type="dxa"/>
            <w:gridSpan w:val="2"/>
            <w:shd w:val="clear" w:color="auto" w:fill="49B8A7"/>
            <w:vAlign w:val="center"/>
          </w:tcPr>
          <w:p w14:paraId="73FF29F9" w14:textId="77777777" w:rsidR="00251B0B" w:rsidRPr="0066107C" w:rsidRDefault="00251B0B" w:rsidP="006F0233">
            <w:pPr>
              <w:spacing w:after="0" w:line="240" w:lineRule="auto"/>
              <w:jc w:val="left"/>
              <w:rPr>
                <w:rFonts w:asciiTheme="minorHAnsi" w:hAnsiTheme="minorHAnsi" w:cs="Segoe UI"/>
                <w:b/>
                <w:color w:val="FFFFFF" w:themeColor="background1"/>
                <w:sz w:val="20"/>
                <w:szCs w:val="20"/>
              </w:rPr>
            </w:pPr>
            <w:r w:rsidRPr="0066107C">
              <w:rPr>
                <w:rFonts w:asciiTheme="minorHAnsi" w:eastAsia="Times New Roman" w:hAnsiTheme="minorHAnsi" w:cs="Segoe UI"/>
                <w:b/>
                <w:bCs/>
                <w:color w:val="FFFFFF" w:themeColor="background1"/>
                <w:sz w:val="20"/>
                <w:szCs w:val="20"/>
                <w:lang w:eastAsia="nl-NL"/>
              </w:rPr>
              <w:t>Beperking toegang tot informatie</w:t>
            </w:r>
          </w:p>
        </w:tc>
      </w:tr>
      <w:tr w:rsidR="00251B0B" w:rsidRPr="0066107C" w14:paraId="10DB9C54" w14:textId="77777777" w:rsidTr="00895555">
        <w:trPr>
          <w:trHeight w:val="63"/>
        </w:trPr>
        <w:tc>
          <w:tcPr>
            <w:tcW w:w="9205" w:type="dxa"/>
            <w:gridSpan w:val="3"/>
            <w:tcBorders>
              <w:bottom w:val="single" w:sz="4" w:space="0" w:color="auto"/>
            </w:tcBorders>
            <w:shd w:val="clear" w:color="auto" w:fill="E7E6E6" w:themeFill="background2"/>
            <w:vAlign w:val="center"/>
          </w:tcPr>
          <w:p w14:paraId="7E655786" w14:textId="632AE0D7" w:rsidR="00251B0B" w:rsidRPr="0066107C" w:rsidRDefault="00251B0B" w:rsidP="006F0233">
            <w:pPr>
              <w:spacing w:after="0" w:line="240" w:lineRule="auto"/>
              <w:jc w:val="left"/>
              <w:rPr>
                <w:rFonts w:asciiTheme="minorHAnsi" w:eastAsia="Times New Roman" w:hAnsiTheme="minorHAnsi" w:cs="Segoe UI"/>
                <w:b/>
                <w:bCs/>
                <w:color w:val="000000" w:themeColor="text1"/>
                <w:sz w:val="20"/>
                <w:szCs w:val="20"/>
                <w:lang w:eastAsia="nl-NL"/>
              </w:rPr>
            </w:pPr>
            <w:r w:rsidRPr="0066107C">
              <w:rPr>
                <w:rFonts w:asciiTheme="minorHAnsi" w:eastAsia="Times New Roman" w:hAnsiTheme="minorHAnsi" w:cs="Segoe UI"/>
                <w:b/>
                <w:bCs/>
                <w:color w:val="000000" w:themeColor="text1"/>
                <w:sz w:val="20"/>
                <w:szCs w:val="20"/>
                <w:lang w:eastAsia="nl-NL"/>
              </w:rPr>
              <w:t xml:space="preserve">Deze maatregel borgt dat </w:t>
            </w:r>
            <w:r w:rsidR="009F4177" w:rsidRPr="0066107C">
              <w:rPr>
                <w:rFonts w:asciiTheme="minorHAnsi" w:eastAsia="Times New Roman" w:hAnsiTheme="minorHAnsi" w:cs="Segoe UI"/>
                <w:b/>
                <w:bCs/>
                <w:color w:val="000000" w:themeColor="text1"/>
                <w:sz w:val="20"/>
                <w:szCs w:val="20"/>
                <w:lang w:eastAsia="nl-NL"/>
              </w:rPr>
              <w:t xml:space="preserve">authenticatie van personen en autorisatie tot hun </w:t>
            </w:r>
            <w:r w:rsidRPr="0066107C">
              <w:rPr>
                <w:rFonts w:asciiTheme="minorHAnsi" w:eastAsia="Times New Roman" w:hAnsiTheme="minorHAnsi" w:cs="Segoe UI"/>
                <w:b/>
                <w:bCs/>
                <w:color w:val="000000" w:themeColor="text1"/>
                <w:sz w:val="20"/>
                <w:szCs w:val="20"/>
                <w:lang w:eastAsia="nl-NL"/>
              </w:rPr>
              <w:t xml:space="preserve">persoonlijke gegevens </w:t>
            </w:r>
            <w:r w:rsidR="009F4177" w:rsidRPr="0066107C">
              <w:rPr>
                <w:rFonts w:asciiTheme="minorHAnsi" w:eastAsia="Times New Roman" w:hAnsiTheme="minorHAnsi" w:cs="Segoe UI"/>
                <w:b/>
                <w:bCs/>
                <w:color w:val="000000" w:themeColor="text1"/>
                <w:sz w:val="20"/>
                <w:szCs w:val="20"/>
                <w:lang w:eastAsia="nl-NL"/>
              </w:rPr>
              <w:t>betrouwbaar plaatsvindt</w:t>
            </w:r>
            <w:r w:rsidRPr="0066107C">
              <w:rPr>
                <w:rFonts w:asciiTheme="minorHAnsi" w:eastAsia="Times New Roman" w:hAnsiTheme="minorHAnsi" w:cs="Segoe UI"/>
                <w:b/>
                <w:bCs/>
                <w:color w:val="000000" w:themeColor="text1"/>
                <w:sz w:val="20"/>
                <w:szCs w:val="20"/>
                <w:lang w:eastAsia="nl-NL"/>
              </w:rPr>
              <w:t>.</w:t>
            </w:r>
          </w:p>
        </w:tc>
      </w:tr>
      <w:tr w:rsidR="00251B0B" w:rsidRPr="0066107C" w14:paraId="79054998" w14:textId="77777777" w:rsidTr="00895555">
        <w:trPr>
          <w:trHeight w:val="63"/>
        </w:trPr>
        <w:tc>
          <w:tcPr>
            <w:tcW w:w="9205" w:type="dxa"/>
            <w:gridSpan w:val="3"/>
            <w:shd w:val="clear" w:color="auto" w:fill="auto"/>
            <w:vAlign w:val="center"/>
          </w:tcPr>
          <w:p w14:paraId="540904AD" w14:textId="63B27314" w:rsidR="00251B0B" w:rsidRPr="0066107C" w:rsidRDefault="009F4177" w:rsidP="006F0233">
            <w:pPr>
              <w:spacing w:after="0" w:line="240" w:lineRule="auto"/>
              <w:jc w:val="left"/>
              <w:rPr>
                <w:rFonts w:asciiTheme="minorHAnsi" w:eastAsia="Times New Roman" w:hAnsiTheme="minorHAnsi" w:cs="Segoe UI"/>
                <w:bCs/>
                <w:color w:val="000000" w:themeColor="text1"/>
                <w:sz w:val="20"/>
                <w:szCs w:val="20"/>
                <w:lang w:eastAsia="nl-NL"/>
              </w:rPr>
            </w:pPr>
            <w:r w:rsidRPr="0066107C">
              <w:rPr>
                <w:rFonts w:asciiTheme="minorHAnsi" w:eastAsia="Times New Roman" w:hAnsiTheme="minorHAnsi" w:cs="Segoe UI"/>
                <w:bCs/>
                <w:color w:val="000000" w:themeColor="text1"/>
                <w:sz w:val="20"/>
                <w:szCs w:val="20"/>
                <w:lang w:eastAsia="nl-NL"/>
              </w:rPr>
              <w:t xml:space="preserve">Authenticatie van personen (eindgebruikers) vindt plaats op basis van </w:t>
            </w:r>
            <w:r w:rsidR="00FC3ED7" w:rsidRPr="0066107C">
              <w:rPr>
                <w:rFonts w:asciiTheme="minorHAnsi" w:eastAsia="Times New Roman" w:hAnsiTheme="minorHAnsi" w:cs="Segoe UI"/>
                <w:bCs/>
                <w:color w:val="000000" w:themeColor="text1"/>
                <w:sz w:val="20"/>
                <w:szCs w:val="20"/>
                <w:lang w:eastAsia="nl-NL"/>
              </w:rPr>
              <w:t xml:space="preserve">minimaal </w:t>
            </w:r>
            <w:r w:rsidRPr="0066107C">
              <w:rPr>
                <w:rFonts w:asciiTheme="minorHAnsi" w:eastAsia="Times New Roman" w:hAnsiTheme="minorHAnsi" w:cs="Segoe UI"/>
                <w:bCs/>
                <w:color w:val="000000" w:themeColor="text1"/>
                <w:sz w:val="20"/>
                <w:szCs w:val="20"/>
                <w:lang w:eastAsia="nl-NL"/>
              </w:rPr>
              <w:t xml:space="preserve">twee factoren. Na succesvolle authenticatie krijgen personen alleen </w:t>
            </w:r>
            <w:r w:rsidR="00251B0B" w:rsidRPr="0066107C">
              <w:rPr>
                <w:rFonts w:asciiTheme="minorHAnsi" w:eastAsia="Times New Roman" w:hAnsiTheme="minorHAnsi" w:cs="Segoe UI"/>
                <w:bCs/>
                <w:color w:val="000000" w:themeColor="text1"/>
                <w:sz w:val="20"/>
                <w:szCs w:val="20"/>
                <w:lang w:eastAsia="nl-NL"/>
              </w:rPr>
              <w:t xml:space="preserve">toegang tot </w:t>
            </w:r>
            <w:r w:rsidRPr="0066107C">
              <w:rPr>
                <w:rFonts w:asciiTheme="minorHAnsi" w:eastAsia="Times New Roman" w:hAnsiTheme="minorHAnsi" w:cs="Segoe UI"/>
                <w:bCs/>
                <w:color w:val="000000" w:themeColor="text1"/>
                <w:sz w:val="20"/>
                <w:szCs w:val="20"/>
                <w:lang w:eastAsia="nl-NL"/>
              </w:rPr>
              <w:t xml:space="preserve">hun eigen </w:t>
            </w:r>
            <w:r w:rsidR="00251B0B" w:rsidRPr="0066107C">
              <w:rPr>
                <w:rFonts w:asciiTheme="minorHAnsi" w:eastAsia="Times New Roman" w:hAnsiTheme="minorHAnsi" w:cs="Segoe UI"/>
                <w:bCs/>
                <w:color w:val="000000" w:themeColor="text1"/>
                <w:sz w:val="20"/>
                <w:szCs w:val="20"/>
                <w:lang w:eastAsia="nl-NL"/>
              </w:rPr>
              <w:t>persoonlijke gezondheidsgegevens.</w:t>
            </w:r>
          </w:p>
        </w:tc>
      </w:tr>
      <w:tr w:rsidR="006F2950" w:rsidRPr="0066107C" w14:paraId="78861941" w14:textId="77777777" w:rsidTr="0009628D">
        <w:trPr>
          <w:trHeight w:val="63"/>
        </w:trPr>
        <w:tc>
          <w:tcPr>
            <w:tcW w:w="1696" w:type="dxa"/>
            <w:gridSpan w:val="2"/>
            <w:shd w:val="clear" w:color="auto" w:fill="auto"/>
          </w:tcPr>
          <w:p w14:paraId="5AE549DF" w14:textId="77777777" w:rsidR="006F2950" w:rsidRPr="00334ED8" w:rsidRDefault="006F2950" w:rsidP="0009628D">
            <w:pPr>
              <w:spacing w:after="0"/>
              <w:jc w:val="left"/>
              <w:rPr>
                <w:rFonts w:asciiTheme="minorHAnsi" w:hAnsiTheme="minorHAnsi" w:cs="Segoe UI"/>
                <w:sz w:val="20"/>
                <w:szCs w:val="20"/>
              </w:rPr>
            </w:pPr>
            <w:r w:rsidRPr="00334ED8">
              <w:rPr>
                <w:rFonts w:asciiTheme="minorHAnsi" w:eastAsia="Times New Roman" w:hAnsiTheme="minorHAnsi" w:cs="Segoe UI"/>
                <w:b/>
                <w:bCs/>
                <w:sz w:val="20"/>
                <w:szCs w:val="20"/>
                <w:lang w:eastAsia="nl-NL"/>
              </w:rPr>
              <w:lastRenderedPageBreak/>
              <w:t>Auditmethode:</w:t>
            </w:r>
          </w:p>
        </w:tc>
        <w:tc>
          <w:tcPr>
            <w:tcW w:w="7509" w:type="dxa"/>
            <w:shd w:val="clear" w:color="auto" w:fill="auto"/>
            <w:vAlign w:val="center"/>
          </w:tcPr>
          <w:p w14:paraId="6D6085EF" w14:textId="4FF5A101" w:rsidR="009F4177" w:rsidRPr="00334ED8" w:rsidRDefault="00706BF6" w:rsidP="00CF6928">
            <w:pPr>
              <w:spacing w:after="0" w:line="240" w:lineRule="auto"/>
              <w:jc w:val="left"/>
              <w:rPr>
                <w:rStyle w:val="inline-comment-marker"/>
                <w:rFonts w:asciiTheme="minorHAnsi" w:hAnsiTheme="minorHAnsi" w:cs="Segoe UI"/>
                <w:sz w:val="20"/>
                <w:szCs w:val="20"/>
              </w:rPr>
            </w:pPr>
            <w:r w:rsidRPr="00334ED8">
              <w:rPr>
                <w:rStyle w:val="inline-comment-marker"/>
                <w:rFonts w:asciiTheme="minorHAnsi" w:hAnsiTheme="minorHAnsi" w:cs="Segoe UI"/>
                <w:sz w:val="20"/>
                <w:szCs w:val="20"/>
              </w:rPr>
              <w:t xml:space="preserve">- Stel </w:t>
            </w:r>
            <w:r w:rsidR="009F4177" w:rsidRPr="00334ED8">
              <w:rPr>
                <w:rStyle w:val="inline-comment-marker"/>
                <w:rFonts w:asciiTheme="minorHAnsi" w:hAnsiTheme="minorHAnsi" w:cs="Segoe UI"/>
                <w:sz w:val="20"/>
                <w:szCs w:val="20"/>
              </w:rPr>
              <w:t>v</w:t>
            </w:r>
            <w:r w:rsidR="009F4177" w:rsidRPr="00334ED8">
              <w:rPr>
                <w:rStyle w:val="inline-comment-marker"/>
                <w:rFonts w:asciiTheme="minorHAnsi" w:hAnsiTheme="minorHAnsi"/>
                <w:sz w:val="20"/>
                <w:szCs w:val="20"/>
              </w:rPr>
              <w:t>ast dat</w:t>
            </w:r>
            <w:r w:rsidR="00FC3ED7" w:rsidRPr="00334ED8">
              <w:rPr>
                <w:rStyle w:val="inline-comment-marker"/>
                <w:rFonts w:asciiTheme="minorHAnsi" w:hAnsiTheme="minorHAnsi"/>
                <w:sz w:val="20"/>
                <w:szCs w:val="20"/>
              </w:rPr>
              <w:t xml:space="preserve"> (minimaal)</w:t>
            </w:r>
            <w:r w:rsidR="009F4177" w:rsidRPr="00334ED8">
              <w:rPr>
                <w:rStyle w:val="inline-comment-marker"/>
                <w:rFonts w:asciiTheme="minorHAnsi" w:hAnsiTheme="minorHAnsi"/>
                <w:sz w:val="20"/>
                <w:szCs w:val="20"/>
              </w:rPr>
              <w:t xml:space="preserve"> twee factor authenticatie van personen technisch afgedwongen wordt</w:t>
            </w:r>
            <w:r w:rsidR="009F4177" w:rsidRPr="00334ED8">
              <w:rPr>
                <w:rStyle w:val="inline-comment-marker"/>
                <w:rFonts w:asciiTheme="minorHAnsi" w:hAnsiTheme="minorHAnsi" w:cs="Segoe UI"/>
                <w:sz w:val="20"/>
                <w:szCs w:val="20"/>
              </w:rPr>
              <w:t xml:space="preserve">. </w:t>
            </w:r>
          </w:p>
          <w:p w14:paraId="294FE161" w14:textId="577A24E0" w:rsidR="006F2950" w:rsidRPr="00334ED8" w:rsidRDefault="009F4177" w:rsidP="00CF6928">
            <w:pPr>
              <w:spacing w:after="0" w:line="240" w:lineRule="auto"/>
              <w:jc w:val="left"/>
              <w:rPr>
                <w:rStyle w:val="inline-comment-marker"/>
                <w:rFonts w:asciiTheme="minorHAnsi" w:hAnsiTheme="minorHAnsi" w:cs="Segoe UI"/>
                <w:sz w:val="20"/>
                <w:szCs w:val="20"/>
              </w:rPr>
            </w:pPr>
            <w:r w:rsidRPr="00334ED8">
              <w:rPr>
                <w:rStyle w:val="inline-comment-marker"/>
                <w:rFonts w:asciiTheme="minorHAnsi" w:hAnsiTheme="minorHAnsi" w:cs="Segoe UI"/>
                <w:sz w:val="20"/>
                <w:szCs w:val="20"/>
              </w:rPr>
              <w:t xml:space="preserve">- Stel vast dat voldoende maatregelen zijn ingericht die waarborgen dat na succesvolle authenticatie de personen alleen toegang krijgen tot hun eigen </w:t>
            </w:r>
            <w:r w:rsidRPr="00334ED8">
              <w:rPr>
                <w:rFonts w:asciiTheme="minorHAnsi" w:eastAsia="Times New Roman" w:hAnsiTheme="minorHAnsi" w:cs="Segoe UI"/>
                <w:bCs/>
                <w:color w:val="000000" w:themeColor="text1"/>
                <w:sz w:val="20"/>
                <w:szCs w:val="20"/>
                <w:lang w:eastAsia="nl-NL"/>
              </w:rPr>
              <w:t xml:space="preserve"> persoonlijke gezondheidsgegevens</w:t>
            </w:r>
            <w:r w:rsidR="00706BF6" w:rsidRPr="00334ED8">
              <w:rPr>
                <w:rStyle w:val="inline-comment-marker"/>
                <w:rFonts w:asciiTheme="minorHAnsi" w:hAnsiTheme="minorHAnsi" w:cs="Segoe UI"/>
                <w:sz w:val="20"/>
                <w:szCs w:val="20"/>
              </w:rPr>
              <w:t>.</w:t>
            </w:r>
            <w:r w:rsidRPr="00334ED8">
              <w:rPr>
                <w:rStyle w:val="inline-comment-marker"/>
                <w:rFonts w:asciiTheme="minorHAnsi" w:hAnsiTheme="minorHAnsi" w:cs="Segoe UI"/>
                <w:sz w:val="20"/>
                <w:szCs w:val="20"/>
              </w:rPr>
              <w:t xml:space="preserve"> Ondersteunende evidence omvat bijvoorbeeld gedocumenteerde use-cases, het uitvoeren van een ‘walk through’ </w:t>
            </w:r>
            <w:r w:rsidR="005832B5" w:rsidRPr="00334ED8">
              <w:rPr>
                <w:rStyle w:val="inline-comment-marker"/>
                <w:rFonts w:asciiTheme="minorHAnsi" w:hAnsiTheme="minorHAnsi" w:cs="Segoe UI"/>
                <w:sz w:val="20"/>
                <w:szCs w:val="20"/>
              </w:rPr>
              <w:t>vanuit het perspectief van de eindgebruiker en de uitkomsten van de code-review en penetratietest.</w:t>
            </w:r>
          </w:p>
        </w:tc>
      </w:tr>
      <w:tr w:rsidR="006F2950" w:rsidRPr="0066107C" w14:paraId="2E39D969" w14:textId="77777777" w:rsidTr="0009628D">
        <w:trPr>
          <w:trHeight w:val="63"/>
        </w:trPr>
        <w:tc>
          <w:tcPr>
            <w:tcW w:w="1696" w:type="dxa"/>
            <w:gridSpan w:val="2"/>
          </w:tcPr>
          <w:p w14:paraId="4B83DCB5" w14:textId="77777777" w:rsidR="006F2950" w:rsidRPr="0066107C" w:rsidRDefault="006F2950" w:rsidP="0009628D">
            <w:pPr>
              <w:spacing w:after="0"/>
              <w:jc w:val="left"/>
              <w:rPr>
                <w:rFonts w:asciiTheme="minorHAnsi" w:hAnsiTheme="minorHAnsi" w:cs="Segoe UI"/>
                <w:sz w:val="20"/>
                <w:szCs w:val="20"/>
              </w:rPr>
            </w:pPr>
            <w:r w:rsidRPr="0066107C">
              <w:rPr>
                <w:rFonts w:asciiTheme="minorHAnsi" w:eastAsia="Times New Roman" w:hAnsiTheme="minorHAnsi" w:cs="Segoe UI"/>
                <w:b/>
                <w:bCs/>
                <w:sz w:val="20"/>
                <w:szCs w:val="20"/>
                <w:lang w:eastAsia="nl-NL"/>
              </w:rPr>
              <w:t xml:space="preserve">Verificatie: </w:t>
            </w:r>
          </w:p>
        </w:tc>
        <w:tc>
          <w:tcPr>
            <w:tcW w:w="7509" w:type="dxa"/>
          </w:tcPr>
          <w:p w14:paraId="1CB6DC9B" w14:textId="77777777" w:rsidR="006F2950" w:rsidRPr="0066107C" w:rsidRDefault="00706BF6" w:rsidP="00CF6928">
            <w:pPr>
              <w:spacing w:after="0" w:line="240" w:lineRule="auto"/>
              <w:jc w:val="left"/>
              <w:rPr>
                <w:rStyle w:val="inline-comment-marker"/>
                <w:rFonts w:asciiTheme="minorHAnsi" w:hAnsiTheme="minorHAnsi"/>
              </w:rPr>
            </w:pPr>
            <w:r w:rsidRPr="0066107C">
              <w:rPr>
                <w:rStyle w:val="inline-comment-marker"/>
                <w:rFonts w:asciiTheme="minorHAnsi" w:hAnsiTheme="minorHAnsi"/>
              </w:rPr>
              <w:t xml:space="preserve">- </w:t>
            </w:r>
            <w:r w:rsidRPr="0066107C">
              <w:rPr>
                <w:rFonts w:asciiTheme="minorHAnsi" w:eastAsia="Times New Roman" w:hAnsiTheme="minorHAnsi" w:cs="Segoe UI"/>
                <w:bCs/>
                <w:color w:val="000000" w:themeColor="text1"/>
                <w:sz w:val="20"/>
                <w:szCs w:val="20"/>
                <w:lang w:eastAsia="nl-NL"/>
              </w:rPr>
              <w:t>Welke procedures (incl. versienummers) zijn ingezien.</w:t>
            </w:r>
          </w:p>
        </w:tc>
      </w:tr>
      <w:tr w:rsidR="006F2950" w:rsidRPr="0066107C" w14:paraId="4BA0F383" w14:textId="77777777" w:rsidTr="0009628D">
        <w:trPr>
          <w:trHeight w:val="63"/>
        </w:trPr>
        <w:tc>
          <w:tcPr>
            <w:tcW w:w="1696" w:type="dxa"/>
            <w:gridSpan w:val="2"/>
          </w:tcPr>
          <w:p w14:paraId="7C566656" w14:textId="77777777" w:rsidR="006F2950" w:rsidRPr="0066107C" w:rsidRDefault="006F2950" w:rsidP="0009628D">
            <w:pPr>
              <w:spacing w:after="0"/>
              <w:jc w:val="left"/>
              <w:rPr>
                <w:rFonts w:asciiTheme="minorHAnsi" w:eastAsia="Times New Roman" w:hAnsiTheme="minorHAnsi" w:cs="Segoe UI"/>
                <w:b/>
                <w:bCs/>
                <w:sz w:val="20"/>
                <w:szCs w:val="20"/>
                <w:lang w:eastAsia="nl-NL"/>
              </w:rPr>
            </w:pPr>
            <w:r w:rsidRPr="0066107C">
              <w:rPr>
                <w:rFonts w:asciiTheme="minorHAnsi" w:eastAsia="Times New Roman" w:hAnsiTheme="minorHAnsi" w:cs="Segoe UI"/>
                <w:b/>
                <w:bCs/>
                <w:sz w:val="20"/>
                <w:szCs w:val="20"/>
                <w:lang w:eastAsia="nl-NL"/>
              </w:rPr>
              <w:t>Rapportage</w:t>
            </w:r>
          </w:p>
        </w:tc>
        <w:tc>
          <w:tcPr>
            <w:tcW w:w="7509" w:type="dxa"/>
          </w:tcPr>
          <w:p w14:paraId="19A0DF3D" w14:textId="77777777" w:rsidR="006F2950" w:rsidRPr="0066107C" w:rsidRDefault="006F2950" w:rsidP="00CF6928">
            <w:pPr>
              <w:spacing w:after="0" w:line="240" w:lineRule="auto"/>
              <w:jc w:val="left"/>
              <w:rPr>
                <w:rStyle w:val="inline-comment-marker"/>
                <w:rFonts w:asciiTheme="minorHAnsi" w:hAnsiTheme="minorHAnsi"/>
              </w:rPr>
            </w:pPr>
          </w:p>
        </w:tc>
      </w:tr>
    </w:tbl>
    <w:p w14:paraId="78AAC5F3" w14:textId="77777777" w:rsidR="00535350" w:rsidRPr="0066107C" w:rsidRDefault="00535350" w:rsidP="00535350">
      <w:pPr>
        <w:pStyle w:val="NoSpacing"/>
        <w:rPr>
          <w:rFonts w:asciiTheme="minorHAnsi" w:hAnsiTheme="minorHAnsi"/>
        </w:rPr>
      </w:pPr>
    </w:p>
    <w:tbl>
      <w:tblPr>
        <w:tblpPr w:leftFromText="141" w:rightFromText="141" w:vertAnchor="text" w:horzAnchor="margin" w:tblpY="9"/>
        <w:tblW w:w="92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4"/>
        <w:gridCol w:w="792"/>
        <w:gridCol w:w="7509"/>
      </w:tblGrid>
      <w:tr w:rsidR="001B6A70" w:rsidRPr="0066107C" w14:paraId="1D189127" w14:textId="77777777" w:rsidTr="00535350">
        <w:trPr>
          <w:trHeight w:val="63"/>
        </w:trPr>
        <w:tc>
          <w:tcPr>
            <w:tcW w:w="904" w:type="dxa"/>
            <w:shd w:val="clear" w:color="auto" w:fill="49B8A7"/>
            <w:vAlign w:val="center"/>
          </w:tcPr>
          <w:p w14:paraId="4A78E18E" w14:textId="77777777" w:rsidR="00251B0B" w:rsidRPr="0066107C" w:rsidRDefault="001B6A70" w:rsidP="006F0233">
            <w:pPr>
              <w:spacing w:after="0" w:line="240" w:lineRule="auto"/>
              <w:jc w:val="left"/>
              <w:rPr>
                <w:rFonts w:asciiTheme="minorHAnsi" w:hAnsiTheme="minorHAnsi" w:cs="Segoe UI"/>
                <w:b/>
                <w:color w:val="FFFFFF" w:themeColor="background1"/>
                <w:sz w:val="20"/>
                <w:szCs w:val="20"/>
              </w:rPr>
            </w:pPr>
            <w:r w:rsidRPr="0066107C">
              <w:rPr>
                <w:rFonts w:asciiTheme="minorHAnsi" w:eastAsia="Times New Roman" w:hAnsiTheme="minorHAnsi" w:cs="Segoe UI"/>
                <w:b/>
                <w:bCs/>
                <w:color w:val="FFFFFF" w:themeColor="background1"/>
                <w:sz w:val="20"/>
                <w:szCs w:val="20"/>
                <w:lang w:eastAsia="nl-NL"/>
              </w:rPr>
              <w:t>A.10.1.1</w:t>
            </w:r>
          </w:p>
        </w:tc>
        <w:tc>
          <w:tcPr>
            <w:tcW w:w="8301" w:type="dxa"/>
            <w:gridSpan w:val="2"/>
            <w:shd w:val="clear" w:color="auto" w:fill="49B8A7"/>
            <w:vAlign w:val="center"/>
          </w:tcPr>
          <w:p w14:paraId="1A71DC2E" w14:textId="77777777" w:rsidR="00251B0B" w:rsidRPr="0066107C" w:rsidRDefault="001B6A70" w:rsidP="006F0233">
            <w:pPr>
              <w:spacing w:after="0" w:line="240" w:lineRule="auto"/>
              <w:jc w:val="left"/>
              <w:rPr>
                <w:rFonts w:asciiTheme="minorHAnsi" w:hAnsiTheme="minorHAnsi" w:cs="Segoe UI"/>
                <w:b/>
                <w:color w:val="FFFFFF" w:themeColor="background1"/>
                <w:sz w:val="20"/>
                <w:szCs w:val="20"/>
              </w:rPr>
            </w:pPr>
            <w:r w:rsidRPr="0066107C">
              <w:rPr>
                <w:rFonts w:asciiTheme="minorHAnsi" w:eastAsia="Times New Roman" w:hAnsiTheme="minorHAnsi" w:cs="Segoe UI"/>
                <w:b/>
                <w:bCs/>
                <w:color w:val="FFFFFF" w:themeColor="background1"/>
                <w:sz w:val="20"/>
                <w:szCs w:val="20"/>
                <w:lang w:eastAsia="nl-NL"/>
              </w:rPr>
              <w:t>Beleid inzake het gebruik van cryptografische beheersmaatregelen</w:t>
            </w:r>
          </w:p>
        </w:tc>
      </w:tr>
      <w:tr w:rsidR="00895555" w:rsidRPr="0066107C" w14:paraId="5D1155A5" w14:textId="77777777" w:rsidTr="00895555">
        <w:trPr>
          <w:trHeight w:val="63"/>
        </w:trPr>
        <w:tc>
          <w:tcPr>
            <w:tcW w:w="9205" w:type="dxa"/>
            <w:gridSpan w:val="3"/>
            <w:tcBorders>
              <w:bottom w:val="single" w:sz="4" w:space="0" w:color="auto"/>
            </w:tcBorders>
            <w:shd w:val="clear" w:color="auto" w:fill="E7E6E6" w:themeFill="background2"/>
            <w:vAlign w:val="center"/>
          </w:tcPr>
          <w:p w14:paraId="528540BC" w14:textId="77777777" w:rsidR="00895555" w:rsidRPr="0066107C" w:rsidRDefault="00895555" w:rsidP="006F0233">
            <w:pPr>
              <w:spacing w:after="0" w:line="240" w:lineRule="auto"/>
              <w:jc w:val="left"/>
              <w:rPr>
                <w:rFonts w:asciiTheme="minorHAnsi" w:eastAsia="Times New Roman" w:hAnsiTheme="minorHAnsi" w:cs="Segoe UI"/>
                <w:b/>
                <w:bCs/>
                <w:color w:val="000000" w:themeColor="text1"/>
                <w:sz w:val="20"/>
                <w:szCs w:val="20"/>
                <w:lang w:eastAsia="nl-NL"/>
              </w:rPr>
            </w:pPr>
            <w:r w:rsidRPr="0066107C">
              <w:rPr>
                <w:rFonts w:asciiTheme="minorHAnsi" w:eastAsia="Times New Roman" w:hAnsiTheme="minorHAnsi" w:cs="Segoe UI"/>
                <w:b/>
                <w:bCs/>
                <w:color w:val="000000" w:themeColor="text1"/>
                <w:sz w:val="20"/>
                <w:szCs w:val="20"/>
                <w:lang w:eastAsia="nl-NL"/>
              </w:rPr>
              <w:t>Deze maatregel borgt dat bij het versleutelen van persoonlijke gezondheidsgegevens gebruik wordt gemaakt van als veilig aangemerkte algoritmen.</w:t>
            </w:r>
          </w:p>
        </w:tc>
      </w:tr>
      <w:tr w:rsidR="00251B0B" w:rsidRPr="0066107C" w14:paraId="0894CBA8" w14:textId="77777777" w:rsidTr="00895555">
        <w:trPr>
          <w:trHeight w:val="63"/>
        </w:trPr>
        <w:tc>
          <w:tcPr>
            <w:tcW w:w="9205" w:type="dxa"/>
            <w:gridSpan w:val="3"/>
            <w:shd w:val="clear" w:color="auto" w:fill="auto"/>
            <w:vAlign w:val="center"/>
          </w:tcPr>
          <w:p w14:paraId="7D0F839D" w14:textId="77777777" w:rsidR="00706BF6" w:rsidRPr="0066107C" w:rsidRDefault="00706BF6" w:rsidP="00706BF6">
            <w:pPr>
              <w:spacing w:after="0" w:line="240" w:lineRule="auto"/>
              <w:jc w:val="left"/>
              <w:rPr>
                <w:rFonts w:asciiTheme="minorHAnsi" w:eastAsia="Times New Roman" w:hAnsiTheme="minorHAnsi" w:cs="Segoe UI"/>
                <w:bCs/>
                <w:color w:val="000000" w:themeColor="text1"/>
                <w:sz w:val="20"/>
                <w:szCs w:val="20"/>
                <w:lang w:eastAsia="nl-NL"/>
              </w:rPr>
            </w:pPr>
            <w:r w:rsidRPr="0066107C">
              <w:rPr>
                <w:rFonts w:asciiTheme="minorHAnsi" w:eastAsia="Times New Roman" w:hAnsiTheme="minorHAnsi" w:cs="Segoe UI"/>
                <w:bCs/>
                <w:color w:val="000000" w:themeColor="text1"/>
                <w:sz w:val="20"/>
                <w:szCs w:val="20"/>
                <w:lang w:eastAsia="nl-NL"/>
              </w:rPr>
              <w:t>Opgeslagen persoonlijke gezondheidsgegevens MOETEN beschermd worden door middel van disk-level en/of database-level encryptie. Hiervoor wordt verwezen naar de aanbevelingen die gelden voor 'near term protection' en 'long-term protection' in de ENCRYPT-CSA aanbevelingen, zie hieronder.</w:t>
            </w:r>
          </w:p>
          <w:p w14:paraId="573914B8" w14:textId="77777777" w:rsidR="00706BF6" w:rsidRPr="0066107C" w:rsidRDefault="00706BF6" w:rsidP="00706BF6">
            <w:pPr>
              <w:spacing w:after="0" w:line="240" w:lineRule="auto"/>
              <w:jc w:val="left"/>
              <w:rPr>
                <w:rFonts w:asciiTheme="minorHAnsi" w:eastAsia="Times New Roman" w:hAnsiTheme="minorHAnsi" w:cs="Segoe UI"/>
                <w:bCs/>
                <w:color w:val="000000" w:themeColor="text1"/>
                <w:sz w:val="20"/>
                <w:szCs w:val="20"/>
                <w:lang w:eastAsia="nl-NL"/>
              </w:rPr>
            </w:pPr>
          </w:p>
          <w:p w14:paraId="43DCCC42" w14:textId="77777777" w:rsidR="001B6A70" w:rsidRPr="0066107C" w:rsidRDefault="00706BF6" w:rsidP="00706BF6">
            <w:pPr>
              <w:spacing w:after="0" w:line="240" w:lineRule="auto"/>
              <w:jc w:val="left"/>
              <w:rPr>
                <w:rFonts w:asciiTheme="minorHAnsi" w:eastAsia="Times New Roman" w:hAnsiTheme="minorHAnsi" w:cs="Segoe UI"/>
                <w:bCs/>
                <w:color w:val="000000" w:themeColor="text1"/>
                <w:sz w:val="20"/>
                <w:szCs w:val="20"/>
                <w:lang w:eastAsia="nl-NL"/>
              </w:rPr>
            </w:pPr>
            <w:r w:rsidRPr="0066107C">
              <w:rPr>
                <w:rFonts w:asciiTheme="minorHAnsi" w:eastAsia="Times New Roman" w:hAnsiTheme="minorHAnsi" w:cs="Segoe UI"/>
                <w:bCs/>
                <w:color w:val="000000" w:themeColor="text1"/>
                <w:sz w:val="20"/>
                <w:szCs w:val="20"/>
                <w:lang w:eastAsia="nl-NL"/>
              </w:rPr>
              <w:t>Een overzicht van publicaties is te vinden op https://www.keylength.com/ Er kan gebruik gemaakt worden van de ENCRYPT-CSA aanbevelingen en/of die van het BSI.</w:t>
            </w:r>
          </w:p>
        </w:tc>
      </w:tr>
      <w:tr w:rsidR="006F2950" w:rsidRPr="0066107C" w14:paraId="48ADB22D" w14:textId="77777777" w:rsidTr="0009628D">
        <w:trPr>
          <w:trHeight w:val="63"/>
        </w:trPr>
        <w:tc>
          <w:tcPr>
            <w:tcW w:w="1696" w:type="dxa"/>
            <w:gridSpan w:val="2"/>
            <w:shd w:val="clear" w:color="auto" w:fill="auto"/>
          </w:tcPr>
          <w:p w14:paraId="4F55B10A" w14:textId="77777777" w:rsidR="006F2950" w:rsidRPr="0066107C" w:rsidRDefault="006F2950" w:rsidP="0009628D">
            <w:pPr>
              <w:spacing w:after="0"/>
              <w:jc w:val="left"/>
              <w:rPr>
                <w:rFonts w:asciiTheme="minorHAnsi" w:hAnsiTheme="minorHAnsi" w:cs="Segoe UI"/>
                <w:sz w:val="20"/>
                <w:szCs w:val="20"/>
              </w:rPr>
            </w:pPr>
            <w:r w:rsidRPr="0066107C">
              <w:rPr>
                <w:rFonts w:asciiTheme="minorHAnsi" w:eastAsia="Times New Roman" w:hAnsiTheme="minorHAnsi" w:cs="Segoe UI"/>
                <w:b/>
                <w:bCs/>
                <w:sz w:val="20"/>
                <w:szCs w:val="20"/>
                <w:lang w:eastAsia="nl-NL"/>
              </w:rPr>
              <w:t>Auditmethode:</w:t>
            </w:r>
          </w:p>
        </w:tc>
        <w:tc>
          <w:tcPr>
            <w:tcW w:w="7509" w:type="dxa"/>
            <w:shd w:val="clear" w:color="auto" w:fill="auto"/>
            <w:vAlign w:val="center"/>
          </w:tcPr>
          <w:p w14:paraId="2575B1A3" w14:textId="441123BA" w:rsidR="005E7EBF" w:rsidRPr="0066107C" w:rsidRDefault="005E7EBF" w:rsidP="005E7EBF">
            <w:pPr>
              <w:spacing w:after="0" w:line="240" w:lineRule="auto"/>
              <w:jc w:val="left"/>
              <w:rPr>
                <w:rStyle w:val="inline-comment-marker"/>
                <w:rFonts w:asciiTheme="minorHAnsi" w:hAnsiTheme="minorHAnsi" w:cs="Segoe UI"/>
                <w:sz w:val="20"/>
                <w:szCs w:val="20"/>
              </w:rPr>
            </w:pPr>
            <w:r w:rsidRPr="0066107C">
              <w:rPr>
                <w:rStyle w:val="inline-comment-marker"/>
                <w:rFonts w:asciiTheme="minorHAnsi" w:hAnsiTheme="minorHAnsi" w:cs="Segoe UI"/>
                <w:sz w:val="20"/>
                <w:szCs w:val="20"/>
              </w:rPr>
              <w:t>- Stel op basis van de architectuurdiagrammen vast of er wordt voldaan aan de aanbevelingen die gelden voor 'near term protection' en 'long-term protection</w:t>
            </w:r>
            <w:r w:rsidR="003D5383" w:rsidRPr="0066107C">
              <w:rPr>
                <w:rStyle w:val="inline-comment-marker"/>
                <w:rFonts w:asciiTheme="minorHAnsi" w:hAnsiTheme="minorHAnsi" w:cs="Segoe UI"/>
                <w:sz w:val="20"/>
                <w:szCs w:val="20"/>
              </w:rPr>
              <w:t>’</w:t>
            </w:r>
            <w:r w:rsidRPr="0066107C">
              <w:rPr>
                <w:rStyle w:val="inline-comment-marker"/>
                <w:rFonts w:asciiTheme="minorHAnsi" w:hAnsiTheme="minorHAnsi" w:cs="Segoe UI"/>
                <w:sz w:val="20"/>
                <w:szCs w:val="20"/>
              </w:rPr>
              <w:t xml:space="preserve"> volgens de ENCRYPT-CSA aanbevelingen.</w:t>
            </w:r>
          </w:p>
          <w:p w14:paraId="2F2C8E5C" w14:textId="77777777" w:rsidR="005E7EBF" w:rsidRPr="0066107C" w:rsidRDefault="005E7EBF" w:rsidP="005E7EBF">
            <w:pPr>
              <w:spacing w:after="0" w:line="240" w:lineRule="auto"/>
              <w:jc w:val="left"/>
              <w:rPr>
                <w:rStyle w:val="inline-comment-marker"/>
                <w:rFonts w:asciiTheme="minorHAnsi" w:hAnsiTheme="minorHAnsi" w:cs="Segoe UI"/>
                <w:sz w:val="20"/>
                <w:szCs w:val="20"/>
              </w:rPr>
            </w:pPr>
          </w:p>
          <w:p w14:paraId="5B5E3896" w14:textId="575BBC72" w:rsidR="006F2950" w:rsidRPr="0066107C" w:rsidRDefault="005E7EBF" w:rsidP="005E7EBF">
            <w:pPr>
              <w:spacing w:after="0" w:line="240" w:lineRule="auto"/>
              <w:jc w:val="left"/>
              <w:rPr>
                <w:rStyle w:val="inline-comment-marker"/>
                <w:rFonts w:asciiTheme="minorHAnsi" w:hAnsiTheme="minorHAnsi" w:cs="Segoe UI"/>
                <w:sz w:val="20"/>
                <w:szCs w:val="20"/>
              </w:rPr>
            </w:pPr>
            <w:r w:rsidRPr="0066107C">
              <w:rPr>
                <w:rStyle w:val="inline-comment-marker"/>
                <w:rFonts w:asciiTheme="minorHAnsi" w:hAnsiTheme="minorHAnsi" w:cs="Segoe UI"/>
                <w:sz w:val="20"/>
                <w:szCs w:val="20"/>
              </w:rPr>
              <w:t>- Stel op basis van een steekproef vast of aanbevelingen ook daadwerkelijk geïmplementeerd zijn</w:t>
            </w:r>
            <w:r w:rsidR="003D5383" w:rsidRPr="0066107C">
              <w:rPr>
                <w:rStyle w:val="inline-comment-marker"/>
                <w:rFonts w:asciiTheme="minorHAnsi" w:hAnsiTheme="minorHAnsi" w:cs="Segoe UI"/>
                <w:sz w:val="20"/>
                <w:szCs w:val="20"/>
              </w:rPr>
              <w:t>.</w:t>
            </w:r>
          </w:p>
        </w:tc>
      </w:tr>
      <w:tr w:rsidR="006F2950" w:rsidRPr="0066107C" w14:paraId="038345D5" w14:textId="77777777" w:rsidTr="0009628D">
        <w:trPr>
          <w:trHeight w:val="63"/>
        </w:trPr>
        <w:tc>
          <w:tcPr>
            <w:tcW w:w="1696" w:type="dxa"/>
            <w:gridSpan w:val="2"/>
          </w:tcPr>
          <w:p w14:paraId="4A994077" w14:textId="77777777" w:rsidR="006F2950" w:rsidRPr="0066107C" w:rsidRDefault="006F2950" w:rsidP="0009628D">
            <w:pPr>
              <w:spacing w:after="0"/>
              <w:jc w:val="left"/>
              <w:rPr>
                <w:rFonts w:asciiTheme="minorHAnsi" w:hAnsiTheme="minorHAnsi" w:cs="Segoe UI"/>
                <w:sz w:val="20"/>
                <w:szCs w:val="20"/>
              </w:rPr>
            </w:pPr>
            <w:r w:rsidRPr="0066107C">
              <w:rPr>
                <w:rFonts w:asciiTheme="minorHAnsi" w:eastAsia="Times New Roman" w:hAnsiTheme="minorHAnsi" w:cs="Segoe UI"/>
                <w:b/>
                <w:bCs/>
                <w:sz w:val="20"/>
                <w:szCs w:val="20"/>
                <w:lang w:eastAsia="nl-NL"/>
              </w:rPr>
              <w:t xml:space="preserve">Verificatie: </w:t>
            </w:r>
          </w:p>
        </w:tc>
        <w:tc>
          <w:tcPr>
            <w:tcW w:w="7509" w:type="dxa"/>
          </w:tcPr>
          <w:p w14:paraId="744AE015" w14:textId="77777777" w:rsidR="005E7EBF" w:rsidRPr="0066107C" w:rsidRDefault="005E7EBF" w:rsidP="005E7EBF">
            <w:pPr>
              <w:spacing w:after="0" w:line="240" w:lineRule="auto"/>
              <w:jc w:val="left"/>
              <w:rPr>
                <w:rStyle w:val="inline-comment-marker"/>
                <w:rFonts w:asciiTheme="minorHAnsi" w:hAnsiTheme="minorHAnsi" w:cs="Segoe UI"/>
                <w:sz w:val="20"/>
                <w:szCs w:val="20"/>
              </w:rPr>
            </w:pPr>
            <w:r w:rsidRPr="0066107C">
              <w:rPr>
                <w:rStyle w:val="inline-comment-marker"/>
                <w:rFonts w:asciiTheme="minorHAnsi" w:hAnsiTheme="minorHAnsi" w:cs="Segoe UI"/>
                <w:sz w:val="20"/>
                <w:szCs w:val="20"/>
              </w:rPr>
              <w:t>- Welke versie van de aanbevelingen is gehanteerd.</w:t>
            </w:r>
          </w:p>
          <w:p w14:paraId="77837113" w14:textId="77777777" w:rsidR="005E7EBF" w:rsidRPr="0066107C" w:rsidRDefault="005E7EBF" w:rsidP="005E7EBF">
            <w:pPr>
              <w:spacing w:after="0" w:line="240" w:lineRule="auto"/>
              <w:jc w:val="left"/>
              <w:rPr>
                <w:rStyle w:val="inline-comment-marker"/>
                <w:rFonts w:asciiTheme="minorHAnsi" w:hAnsiTheme="minorHAnsi" w:cs="Segoe UI"/>
                <w:sz w:val="20"/>
                <w:szCs w:val="20"/>
              </w:rPr>
            </w:pPr>
          </w:p>
          <w:p w14:paraId="0895D207" w14:textId="77777777" w:rsidR="005E7EBF" w:rsidRPr="0066107C" w:rsidRDefault="005E7EBF" w:rsidP="005E7EBF">
            <w:pPr>
              <w:spacing w:after="0" w:line="240" w:lineRule="auto"/>
              <w:jc w:val="left"/>
              <w:rPr>
                <w:rStyle w:val="inline-comment-marker"/>
                <w:rFonts w:asciiTheme="minorHAnsi" w:hAnsiTheme="minorHAnsi" w:cs="Segoe UI"/>
                <w:sz w:val="20"/>
                <w:szCs w:val="20"/>
              </w:rPr>
            </w:pPr>
            <w:r w:rsidRPr="0066107C">
              <w:rPr>
                <w:rStyle w:val="inline-comment-marker"/>
                <w:rFonts w:asciiTheme="minorHAnsi" w:hAnsiTheme="minorHAnsi" w:cs="Segoe UI"/>
                <w:sz w:val="20"/>
                <w:szCs w:val="20"/>
              </w:rPr>
              <w:t>- Welke versie van de architectuurdiagrammen zijn ingezien.</w:t>
            </w:r>
          </w:p>
          <w:p w14:paraId="76A70E36" w14:textId="77777777" w:rsidR="005E7EBF" w:rsidRPr="0066107C" w:rsidRDefault="005E7EBF" w:rsidP="005E7EBF">
            <w:pPr>
              <w:spacing w:after="0" w:line="240" w:lineRule="auto"/>
              <w:jc w:val="left"/>
              <w:rPr>
                <w:rStyle w:val="inline-comment-marker"/>
                <w:rFonts w:asciiTheme="minorHAnsi" w:hAnsiTheme="minorHAnsi" w:cs="Segoe UI"/>
                <w:sz w:val="20"/>
                <w:szCs w:val="20"/>
              </w:rPr>
            </w:pPr>
          </w:p>
          <w:p w14:paraId="01D92C40" w14:textId="77777777" w:rsidR="006F2950" w:rsidRPr="0066107C" w:rsidRDefault="005E7EBF" w:rsidP="005E7EBF">
            <w:pPr>
              <w:spacing w:after="0" w:line="240" w:lineRule="auto"/>
              <w:jc w:val="left"/>
              <w:rPr>
                <w:rStyle w:val="inline-comment-marker"/>
                <w:rFonts w:asciiTheme="minorHAnsi" w:hAnsiTheme="minorHAnsi" w:cs="Segoe UI"/>
                <w:sz w:val="20"/>
                <w:szCs w:val="20"/>
              </w:rPr>
            </w:pPr>
            <w:r w:rsidRPr="0066107C">
              <w:rPr>
                <w:rStyle w:val="inline-comment-marker"/>
                <w:rFonts w:asciiTheme="minorHAnsi" w:hAnsiTheme="minorHAnsi" w:cs="Segoe UI"/>
                <w:sz w:val="20"/>
                <w:szCs w:val="20"/>
              </w:rPr>
              <w:t>- Evidence m.b.t. de daadwerkelijke implementatie.</w:t>
            </w:r>
          </w:p>
        </w:tc>
      </w:tr>
      <w:tr w:rsidR="006F2950" w:rsidRPr="0066107C" w14:paraId="562B4715" w14:textId="77777777" w:rsidTr="0009628D">
        <w:trPr>
          <w:trHeight w:val="63"/>
        </w:trPr>
        <w:tc>
          <w:tcPr>
            <w:tcW w:w="1696" w:type="dxa"/>
            <w:gridSpan w:val="2"/>
          </w:tcPr>
          <w:p w14:paraId="5E1AA0CB" w14:textId="77777777" w:rsidR="006F2950" w:rsidRPr="0066107C" w:rsidRDefault="006F2950" w:rsidP="0009628D">
            <w:pPr>
              <w:spacing w:after="0"/>
              <w:jc w:val="left"/>
              <w:rPr>
                <w:rFonts w:asciiTheme="minorHAnsi" w:eastAsia="Times New Roman" w:hAnsiTheme="minorHAnsi" w:cs="Segoe UI"/>
                <w:b/>
                <w:bCs/>
                <w:sz w:val="20"/>
                <w:szCs w:val="20"/>
                <w:lang w:eastAsia="nl-NL"/>
              </w:rPr>
            </w:pPr>
            <w:r w:rsidRPr="0066107C">
              <w:rPr>
                <w:rFonts w:asciiTheme="minorHAnsi" w:eastAsia="Times New Roman" w:hAnsiTheme="minorHAnsi" w:cs="Segoe UI"/>
                <w:b/>
                <w:bCs/>
                <w:sz w:val="20"/>
                <w:szCs w:val="20"/>
                <w:lang w:eastAsia="nl-NL"/>
              </w:rPr>
              <w:t>Rapportage</w:t>
            </w:r>
          </w:p>
        </w:tc>
        <w:tc>
          <w:tcPr>
            <w:tcW w:w="7509" w:type="dxa"/>
          </w:tcPr>
          <w:p w14:paraId="3E978738" w14:textId="77777777" w:rsidR="006F2950" w:rsidRPr="0066107C" w:rsidRDefault="00CF6928" w:rsidP="00CF6928">
            <w:pPr>
              <w:spacing w:after="0" w:line="240" w:lineRule="auto"/>
              <w:jc w:val="left"/>
              <w:rPr>
                <w:rStyle w:val="inline-comment-marker"/>
                <w:rFonts w:asciiTheme="minorHAnsi" w:hAnsiTheme="minorHAnsi" w:cs="Segoe UI"/>
                <w:sz w:val="20"/>
                <w:szCs w:val="20"/>
              </w:rPr>
            </w:pPr>
            <w:r w:rsidRPr="0066107C">
              <w:rPr>
                <w:rStyle w:val="inline-comment-marker"/>
                <w:rFonts w:asciiTheme="minorHAnsi" w:hAnsiTheme="minorHAnsi" w:cs="Segoe UI"/>
                <w:sz w:val="20"/>
                <w:szCs w:val="20"/>
              </w:rPr>
              <w:t>- Beschrijf de uitgevoerde controles en de omvang van de steekproef.</w:t>
            </w:r>
          </w:p>
        </w:tc>
      </w:tr>
    </w:tbl>
    <w:p w14:paraId="5552E55E" w14:textId="77777777" w:rsidR="00535350" w:rsidRPr="0066107C" w:rsidRDefault="00535350" w:rsidP="00535350">
      <w:pPr>
        <w:pStyle w:val="NoSpacing"/>
        <w:rPr>
          <w:rFonts w:asciiTheme="minorHAnsi" w:hAnsiTheme="minorHAnsi"/>
        </w:rPr>
      </w:pPr>
    </w:p>
    <w:tbl>
      <w:tblPr>
        <w:tblpPr w:leftFromText="141" w:rightFromText="141" w:vertAnchor="text" w:horzAnchor="margin" w:tblpY="9"/>
        <w:tblW w:w="92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4"/>
        <w:gridCol w:w="792"/>
        <w:gridCol w:w="7509"/>
      </w:tblGrid>
      <w:tr w:rsidR="001B6A70" w:rsidRPr="0066107C" w14:paraId="4FE568BD" w14:textId="77777777" w:rsidTr="00535350">
        <w:trPr>
          <w:trHeight w:val="63"/>
        </w:trPr>
        <w:tc>
          <w:tcPr>
            <w:tcW w:w="904" w:type="dxa"/>
            <w:shd w:val="clear" w:color="auto" w:fill="49B8A7"/>
            <w:vAlign w:val="center"/>
          </w:tcPr>
          <w:p w14:paraId="683620D6" w14:textId="77777777" w:rsidR="00251B0B" w:rsidRPr="0066107C" w:rsidRDefault="001B6A70" w:rsidP="006F0233">
            <w:pPr>
              <w:spacing w:after="0" w:line="240" w:lineRule="auto"/>
              <w:jc w:val="left"/>
              <w:rPr>
                <w:rFonts w:asciiTheme="minorHAnsi" w:hAnsiTheme="minorHAnsi" w:cs="Segoe UI"/>
                <w:b/>
                <w:color w:val="FFFFFF" w:themeColor="background1"/>
                <w:sz w:val="20"/>
                <w:szCs w:val="20"/>
              </w:rPr>
            </w:pPr>
            <w:r w:rsidRPr="0066107C">
              <w:rPr>
                <w:rFonts w:asciiTheme="minorHAnsi" w:eastAsia="Times New Roman" w:hAnsiTheme="minorHAnsi" w:cs="Segoe UI"/>
                <w:b/>
                <w:bCs/>
                <w:color w:val="FFFFFF" w:themeColor="background1"/>
                <w:sz w:val="20"/>
                <w:szCs w:val="20"/>
                <w:lang w:eastAsia="nl-NL"/>
              </w:rPr>
              <w:t>A.12.1.2</w:t>
            </w:r>
          </w:p>
        </w:tc>
        <w:tc>
          <w:tcPr>
            <w:tcW w:w="8301" w:type="dxa"/>
            <w:gridSpan w:val="2"/>
            <w:shd w:val="clear" w:color="auto" w:fill="49B8A7"/>
            <w:vAlign w:val="center"/>
          </w:tcPr>
          <w:p w14:paraId="7F969BD6" w14:textId="77777777" w:rsidR="00251B0B" w:rsidRPr="0066107C" w:rsidRDefault="001B6A70" w:rsidP="006F0233">
            <w:pPr>
              <w:spacing w:after="0" w:line="240" w:lineRule="auto"/>
              <w:jc w:val="left"/>
              <w:rPr>
                <w:rFonts w:asciiTheme="minorHAnsi" w:hAnsiTheme="minorHAnsi" w:cs="Segoe UI"/>
                <w:b/>
                <w:color w:val="FFFFFF" w:themeColor="background1"/>
                <w:sz w:val="20"/>
                <w:szCs w:val="20"/>
              </w:rPr>
            </w:pPr>
            <w:r w:rsidRPr="0066107C">
              <w:rPr>
                <w:rFonts w:asciiTheme="minorHAnsi" w:eastAsia="Times New Roman" w:hAnsiTheme="minorHAnsi" w:cs="Segoe UI"/>
                <w:b/>
                <w:bCs/>
                <w:color w:val="FFFFFF" w:themeColor="background1"/>
                <w:sz w:val="20"/>
                <w:szCs w:val="20"/>
                <w:lang w:eastAsia="nl-NL"/>
              </w:rPr>
              <w:t>Wijzigingsbeheer</w:t>
            </w:r>
          </w:p>
        </w:tc>
      </w:tr>
      <w:tr w:rsidR="00251B0B" w:rsidRPr="0066107C" w14:paraId="44AC3962" w14:textId="77777777" w:rsidTr="00895555">
        <w:trPr>
          <w:trHeight w:val="63"/>
        </w:trPr>
        <w:tc>
          <w:tcPr>
            <w:tcW w:w="9205" w:type="dxa"/>
            <w:gridSpan w:val="3"/>
            <w:tcBorders>
              <w:bottom w:val="single" w:sz="4" w:space="0" w:color="auto"/>
            </w:tcBorders>
            <w:shd w:val="clear" w:color="auto" w:fill="E7E6E6" w:themeFill="background2"/>
            <w:vAlign w:val="center"/>
          </w:tcPr>
          <w:p w14:paraId="2EEFE836" w14:textId="77777777" w:rsidR="00251B0B" w:rsidRPr="0066107C" w:rsidRDefault="001B6A70" w:rsidP="006F0233">
            <w:pPr>
              <w:spacing w:after="0" w:line="240" w:lineRule="auto"/>
              <w:jc w:val="left"/>
              <w:rPr>
                <w:rFonts w:asciiTheme="minorHAnsi" w:eastAsia="Times New Roman" w:hAnsiTheme="minorHAnsi" w:cs="Segoe UI"/>
                <w:b/>
                <w:bCs/>
                <w:color w:val="000000" w:themeColor="text1"/>
                <w:sz w:val="20"/>
                <w:szCs w:val="20"/>
                <w:lang w:eastAsia="nl-NL"/>
              </w:rPr>
            </w:pPr>
            <w:r w:rsidRPr="0066107C">
              <w:rPr>
                <w:rFonts w:asciiTheme="minorHAnsi" w:eastAsia="Times New Roman" w:hAnsiTheme="minorHAnsi" w:cs="Segoe UI"/>
                <w:b/>
                <w:bCs/>
                <w:color w:val="000000" w:themeColor="text1"/>
                <w:sz w:val="20"/>
                <w:szCs w:val="20"/>
                <w:lang w:eastAsia="nl-NL"/>
              </w:rPr>
              <w:t>Deze maatregel borgt dat wijzigingen binnen de keten beheerst verlopen. Zie ook A.12.5.1 Software installeren op operationele systemen.</w:t>
            </w:r>
          </w:p>
        </w:tc>
      </w:tr>
      <w:tr w:rsidR="00251B0B" w:rsidRPr="0066107C" w14:paraId="207DA0D9" w14:textId="77777777" w:rsidTr="00895555">
        <w:trPr>
          <w:trHeight w:val="63"/>
        </w:trPr>
        <w:tc>
          <w:tcPr>
            <w:tcW w:w="9205" w:type="dxa"/>
            <w:gridSpan w:val="3"/>
            <w:shd w:val="clear" w:color="auto" w:fill="auto"/>
            <w:vAlign w:val="center"/>
          </w:tcPr>
          <w:p w14:paraId="23C438C0" w14:textId="36D41F91" w:rsidR="005832B5" w:rsidRPr="0066107C" w:rsidRDefault="005832B5" w:rsidP="006F0233">
            <w:pPr>
              <w:spacing w:after="0" w:line="240" w:lineRule="auto"/>
              <w:jc w:val="left"/>
              <w:rPr>
                <w:rFonts w:asciiTheme="minorHAnsi" w:eastAsia="Times New Roman" w:hAnsiTheme="minorHAnsi" w:cs="Segoe UI"/>
                <w:bCs/>
                <w:color w:val="000000" w:themeColor="text1"/>
                <w:sz w:val="20"/>
                <w:szCs w:val="20"/>
                <w:lang w:eastAsia="nl-NL"/>
              </w:rPr>
            </w:pPr>
            <w:r w:rsidRPr="0066107C">
              <w:rPr>
                <w:rFonts w:asciiTheme="minorHAnsi" w:eastAsia="Times New Roman" w:hAnsiTheme="minorHAnsi" w:cs="Segoe UI"/>
                <w:bCs/>
                <w:color w:val="000000" w:themeColor="text1"/>
                <w:sz w:val="20"/>
                <w:szCs w:val="20"/>
                <w:lang w:eastAsia="nl-NL"/>
              </w:rPr>
              <w:t>De IT-beheerprocessen van d</w:t>
            </w:r>
            <w:r w:rsidR="005E7EBF" w:rsidRPr="0066107C">
              <w:rPr>
                <w:rFonts w:asciiTheme="minorHAnsi" w:eastAsia="Times New Roman" w:hAnsiTheme="minorHAnsi" w:cs="Segoe UI"/>
                <w:bCs/>
                <w:color w:val="000000" w:themeColor="text1"/>
                <w:sz w:val="20"/>
                <w:szCs w:val="20"/>
                <w:lang w:eastAsia="nl-NL"/>
              </w:rPr>
              <w:t xml:space="preserve">eelnemers en de beheerorganisatie dienen aan te sluiten op </w:t>
            </w:r>
            <w:r w:rsidRPr="0066107C">
              <w:rPr>
                <w:rFonts w:asciiTheme="minorHAnsi" w:eastAsia="Times New Roman" w:hAnsiTheme="minorHAnsi" w:cs="Segoe UI"/>
                <w:bCs/>
                <w:color w:val="000000" w:themeColor="text1"/>
                <w:sz w:val="20"/>
                <w:szCs w:val="20"/>
                <w:lang w:eastAsia="nl-NL"/>
              </w:rPr>
              <w:t>h</w:t>
            </w:r>
            <w:r w:rsidRPr="0066107C">
              <w:rPr>
                <w:rFonts w:asciiTheme="minorHAnsi" w:eastAsia="Times New Roman" w:hAnsiTheme="minorHAnsi"/>
                <w:bCs/>
                <w:color w:val="000000" w:themeColor="text1"/>
                <w:lang w:eastAsia="nl-NL"/>
              </w:rPr>
              <w:t xml:space="preserve">et MedMij </w:t>
            </w:r>
            <w:r w:rsidRPr="0066107C">
              <w:rPr>
                <w:rFonts w:asciiTheme="minorHAnsi" w:eastAsia="Times New Roman" w:hAnsiTheme="minorHAnsi" w:cs="Segoe UI"/>
                <w:bCs/>
                <w:color w:val="000000" w:themeColor="text1"/>
                <w:sz w:val="20"/>
                <w:szCs w:val="20"/>
                <w:lang w:eastAsia="nl-NL"/>
              </w:rPr>
              <w:t>Change- en releasebeleid.</w:t>
            </w:r>
          </w:p>
          <w:p w14:paraId="093E7766" w14:textId="6A4152A7" w:rsidR="00251B0B" w:rsidRPr="0066107C" w:rsidRDefault="005832B5" w:rsidP="006F0233">
            <w:pPr>
              <w:spacing w:after="0" w:line="240" w:lineRule="auto"/>
              <w:jc w:val="left"/>
              <w:rPr>
                <w:rFonts w:asciiTheme="minorHAnsi" w:eastAsia="Times New Roman" w:hAnsiTheme="minorHAnsi" w:cs="Segoe UI"/>
                <w:bCs/>
                <w:color w:val="000000" w:themeColor="text1"/>
                <w:sz w:val="20"/>
                <w:szCs w:val="20"/>
                <w:lang w:eastAsia="nl-NL"/>
              </w:rPr>
            </w:pPr>
            <w:r w:rsidRPr="0066107C">
              <w:rPr>
                <w:rFonts w:asciiTheme="minorHAnsi" w:eastAsia="Times New Roman" w:hAnsiTheme="minorHAnsi" w:cs="Segoe UI"/>
                <w:bCs/>
                <w:color w:val="000000" w:themeColor="text1"/>
                <w:sz w:val="20"/>
                <w:szCs w:val="20"/>
                <w:lang w:eastAsia="nl-NL"/>
              </w:rPr>
              <w:t>W</w:t>
            </w:r>
            <w:r w:rsidR="005E7EBF" w:rsidRPr="0066107C">
              <w:rPr>
                <w:rFonts w:asciiTheme="minorHAnsi" w:eastAsia="Times New Roman" w:hAnsiTheme="minorHAnsi" w:cs="Segoe UI"/>
                <w:bCs/>
                <w:color w:val="000000" w:themeColor="text1"/>
                <w:sz w:val="20"/>
                <w:szCs w:val="20"/>
                <w:lang w:eastAsia="nl-NL"/>
              </w:rPr>
              <w:t xml:space="preserve">ijzigingen </w:t>
            </w:r>
            <w:r w:rsidRPr="0066107C">
              <w:rPr>
                <w:rFonts w:asciiTheme="minorHAnsi" w:eastAsia="Times New Roman" w:hAnsiTheme="minorHAnsi" w:cs="Segoe UI"/>
                <w:bCs/>
                <w:color w:val="000000" w:themeColor="text1"/>
                <w:sz w:val="20"/>
                <w:szCs w:val="20"/>
                <w:lang w:eastAsia="nl-NL"/>
              </w:rPr>
              <w:t xml:space="preserve">worden conform het gedocumenteerde proces </w:t>
            </w:r>
            <w:r w:rsidR="005E7EBF" w:rsidRPr="0066107C">
              <w:rPr>
                <w:rFonts w:asciiTheme="minorHAnsi" w:eastAsia="Times New Roman" w:hAnsiTheme="minorHAnsi" w:cs="Segoe UI"/>
                <w:bCs/>
                <w:color w:val="000000" w:themeColor="text1"/>
                <w:sz w:val="20"/>
                <w:szCs w:val="20"/>
                <w:lang w:eastAsia="nl-NL"/>
              </w:rPr>
              <w:t>af</w:t>
            </w:r>
            <w:r w:rsidRPr="0066107C">
              <w:rPr>
                <w:rFonts w:asciiTheme="minorHAnsi" w:eastAsia="Times New Roman" w:hAnsiTheme="minorHAnsi" w:cs="Segoe UI"/>
                <w:bCs/>
                <w:color w:val="000000" w:themeColor="text1"/>
                <w:sz w:val="20"/>
                <w:szCs w:val="20"/>
                <w:lang w:eastAsia="nl-NL"/>
              </w:rPr>
              <w:t>gehandeld</w:t>
            </w:r>
            <w:r w:rsidR="005E7EBF" w:rsidRPr="0066107C">
              <w:rPr>
                <w:rFonts w:asciiTheme="minorHAnsi" w:eastAsia="Times New Roman" w:hAnsiTheme="minorHAnsi" w:cs="Segoe UI"/>
                <w:bCs/>
                <w:color w:val="000000" w:themeColor="text1"/>
                <w:sz w:val="20"/>
                <w:szCs w:val="20"/>
                <w:lang w:eastAsia="nl-NL"/>
              </w:rPr>
              <w:t>.</w:t>
            </w:r>
            <w:r w:rsidR="003A6610" w:rsidRPr="0066107C">
              <w:rPr>
                <w:rFonts w:asciiTheme="minorHAnsi" w:eastAsia="Times New Roman" w:hAnsiTheme="minorHAnsi" w:cs="Segoe UI"/>
                <w:bCs/>
                <w:color w:val="000000" w:themeColor="text1"/>
                <w:sz w:val="20"/>
                <w:szCs w:val="20"/>
                <w:lang w:eastAsia="nl-NL"/>
              </w:rPr>
              <w:t xml:space="preserve"> </w:t>
            </w:r>
          </w:p>
          <w:p w14:paraId="1E222F4F" w14:textId="30DD2E8F" w:rsidR="003A6610" w:rsidRPr="0066107C" w:rsidRDefault="003A6610" w:rsidP="006F0233">
            <w:pPr>
              <w:spacing w:after="0" w:line="240" w:lineRule="auto"/>
              <w:jc w:val="left"/>
              <w:rPr>
                <w:rFonts w:asciiTheme="minorHAnsi" w:eastAsia="Times New Roman" w:hAnsiTheme="minorHAnsi" w:cs="Segoe UI"/>
                <w:bCs/>
                <w:color w:val="000000" w:themeColor="text1"/>
                <w:sz w:val="20"/>
                <w:szCs w:val="20"/>
                <w:lang w:eastAsia="nl-NL"/>
              </w:rPr>
            </w:pPr>
            <w:r w:rsidRPr="0066107C">
              <w:rPr>
                <w:rFonts w:asciiTheme="minorHAnsi" w:eastAsia="Times New Roman" w:hAnsiTheme="minorHAnsi" w:cs="Segoe UI"/>
                <w:bCs/>
                <w:color w:val="000000" w:themeColor="text1"/>
                <w:sz w:val="20"/>
                <w:szCs w:val="20"/>
                <w:lang w:eastAsia="nl-NL"/>
              </w:rPr>
              <w:t>Indien significante code wijzigingen zullen worden doorgevoerd, dan laten de deelnemer en beheerorganisatie vooraf een code review uitvoeren door een externe, onafhankelijke organisatie.</w:t>
            </w:r>
            <w:r w:rsidR="00827BD8" w:rsidRPr="0066107C">
              <w:rPr>
                <w:rFonts w:asciiTheme="minorHAnsi" w:eastAsia="Times New Roman" w:hAnsiTheme="minorHAnsi" w:cs="Segoe UI"/>
                <w:bCs/>
                <w:color w:val="000000" w:themeColor="text1"/>
                <w:sz w:val="20"/>
                <w:szCs w:val="20"/>
                <w:lang w:eastAsia="nl-NL"/>
              </w:rPr>
              <w:t xml:space="preserve">  Voor toetreding heeft deze minimaal al een keer plaatsgevonden.</w:t>
            </w:r>
          </w:p>
        </w:tc>
      </w:tr>
      <w:tr w:rsidR="006F2950" w:rsidRPr="0066107C" w14:paraId="4E3C5214" w14:textId="77777777" w:rsidTr="0009628D">
        <w:trPr>
          <w:trHeight w:val="63"/>
        </w:trPr>
        <w:tc>
          <w:tcPr>
            <w:tcW w:w="1696" w:type="dxa"/>
            <w:gridSpan w:val="2"/>
            <w:shd w:val="clear" w:color="auto" w:fill="auto"/>
          </w:tcPr>
          <w:p w14:paraId="0E9072B0" w14:textId="77777777" w:rsidR="006F2950" w:rsidRPr="0066107C" w:rsidRDefault="006F2950" w:rsidP="0009628D">
            <w:pPr>
              <w:spacing w:after="0"/>
              <w:jc w:val="left"/>
              <w:rPr>
                <w:rFonts w:asciiTheme="minorHAnsi" w:hAnsiTheme="minorHAnsi" w:cs="Segoe UI"/>
                <w:sz w:val="20"/>
                <w:szCs w:val="20"/>
              </w:rPr>
            </w:pPr>
            <w:r w:rsidRPr="0066107C">
              <w:rPr>
                <w:rFonts w:asciiTheme="minorHAnsi" w:eastAsia="Times New Roman" w:hAnsiTheme="minorHAnsi" w:cs="Segoe UI"/>
                <w:b/>
                <w:bCs/>
                <w:sz w:val="20"/>
                <w:szCs w:val="20"/>
                <w:lang w:eastAsia="nl-NL"/>
              </w:rPr>
              <w:t>Auditmethode:</w:t>
            </w:r>
          </w:p>
        </w:tc>
        <w:tc>
          <w:tcPr>
            <w:tcW w:w="7509" w:type="dxa"/>
            <w:shd w:val="clear" w:color="auto" w:fill="auto"/>
            <w:vAlign w:val="center"/>
          </w:tcPr>
          <w:p w14:paraId="568C72D9" w14:textId="70B8D810" w:rsidR="00CF6928" w:rsidRPr="0066107C" w:rsidRDefault="005E7EBF" w:rsidP="00CF6928">
            <w:pPr>
              <w:spacing w:after="0" w:line="240" w:lineRule="auto"/>
              <w:jc w:val="left"/>
              <w:rPr>
                <w:rStyle w:val="inline-comment-marker"/>
                <w:rFonts w:asciiTheme="minorHAnsi" w:hAnsiTheme="minorHAnsi" w:cs="Segoe UI"/>
                <w:sz w:val="20"/>
                <w:szCs w:val="20"/>
              </w:rPr>
            </w:pPr>
            <w:r w:rsidRPr="0066107C">
              <w:rPr>
                <w:rStyle w:val="inline-comment-marker"/>
                <w:rFonts w:asciiTheme="minorHAnsi" w:hAnsiTheme="minorHAnsi" w:cs="Segoe UI"/>
                <w:sz w:val="20"/>
                <w:szCs w:val="20"/>
              </w:rPr>
              <w:t xml:space="preserve">- </w:t>
            </w:r>
            <w:r w:rsidR="00CF6928" w:rsidRPr="0066107C">
              <w:rPr>
                <w:rStyle w:val="inline-comment-marker"/>
                <w:rFonts w:asciiTheme="minorHAnsi" w:hAnsiTheme="minorHAnsi" w:cs="Segoe UI"/>
                <w:sz w:val="20"/>
                <w:szCs w:val="20"/>
              </w:rPr>
              <w:t xml:space="preserve">Stel vast dat </w:t>
            </w:r>
            <w:r w:rsidR="00A118AF" w:rsidRPr="0066107C">
              <w:rPr>
                <w:rFonts w:asciiTheme="minorHAnsi" w:eastAsia="Times New Roman" w:hAnsiTheme="minorHAnsi" w:cs="Segoe UI"/>
                <w:bCs/>
                <w:color w:val="000000" w:themeColor="text1"/>
                <w:sz w:val="20"/>
                <w:szCs w:val="20"/>
                <w:lang w:eastAsia="nl-NL"/>
              </w:rPr>
              <w:t xml:space="preserve"> IT-beheerprocessen v</w:t>
            </w:r>
            <w:r w:rsidR="00A118AF" w:rsidRPr="0066107C">
              <w:rPr>
                <w:rFonts w:asciiTheme="minorHAnsi" w:eastAsia="Times New Roman" w:hAnsiTheme="minorHAnsi"/>
                <w:bCs/>
                <w:color w:val="000000" w:themeColor="text1"/>
                <w:lang w:eastAsia="nl-NL"/>
              </w:rPr>
              <w:t xml:space="preserve">an </w:t>
            </w:r>
            <w:r w:rsidR="00CF6928" w:rsidRPr="0066107C">
              <w:rPr>
                <w:rStyle w:val="inline-comment-marker"/>
                <w:rFonts w:asciiTheme="minorHAnsi" w:hAnsiTheme="minorHAnsi" w:cs="Segoe UI"/>
                <w:sz w:val="20"/>
                <w:szCs w:val="20"/>
              </w:rPr>
              <w:t>de organisatie aansluit</w:t>
            </w:r>
            <w:r w:rsidR="00A118AF" w:rsidRPr="0066107C">
              <w:rPr>
                <w:rStyle w:val="inline-comment-marker"/>
                <w:rFonts w:asciiTheme="minorHAnsi" w:hAnsiTheme="minorHAnsi" w:cs="Segoe UI"/>
                <w:sz w:val="20"/>
                <w:szCs w:val="20"/>
              </w:rPr>
              <w:t>en</w:t>
            </w:r>
            <w:r w:rsidR="00CF6928" w:rsidRPr="0066107C">
              <w:rPr>
                <w:rStyle w:val="inline-comment-marker"/>
                <w:rFonts w:asciiTheme="minorHAnsi" w:hAnsiTheme="minorHAnsi" w:cs="Segoe UI"/>
                <w:sz w:val="20"/>
                <w:szCs w:val="20"/>
              </w:rPr>
              <w:t xml:space="preserve"> op het Change- en releasebeleid van MedMij. </w:t>
            </w:r>
          </w:p>
          <w:p w14:paraId="651ECF6A" w14:textId="77777777" w:rsidR="00CF6928" w:rsidRPr="0066107C" w:rsidRDefault="00CF6928" w:rsidP="00CF6928">
            <w:pPr>
              <w:spacing w:after="0" w:line="240" w:lineRule="auto"/>
              <w:jc w:val="left"/>
              <w:rPr>
                <w:rStyle w:val="inline-comment-marker"/>
                <w:rFonts w:asciiTheme="minorHAnsi" w:hAnsiTheme="minorHAnsi" w:cs="Segoe UI"/>
                <w:sz w:val="20"/>
                <w:szCs w:val="20"/>
              </w:rPr>
            </w:pPr>
          </w:p>
          <w:p w14:paraId="6A07F484" w14:textId="7E45C895" w:rsidR="006F2950" w:rsidRPr="0066107C" w:rsidRDefault="005E7EBF" w:rsidP="00CF6928">
            <w:pPr>
              <w:spacing w:after="0" w:line="240" w:lineRule="auto"/>
              <w:jc w:val="left"/>
              <w:rPr>
                <w:rStyle w:val="inline-comment-marker"/>
                <w:rFonts w:asciiTheme="minorHAnsi" w:hAnsiTheme="minorHAnsi" w:cs="Segoe UI"/>
                <w:sz w:val="20"/>
                <w:szCs w:val="20"/>
              </w:rPr>
            </w:pPr>
            <w:r w:rsidRPr="0066107C">
              <w:rPr>
                <w:rStyle w:val="inline-comment-marker"/>
                <w:rFonts w:asciiTheme="minorHAnsi" w:hAnsiTheme="minorHAnsi" w:cs="Segoe UI"/>
                <w:sz w:val="20"/>
                <w:szCs w:val="20"/>
              </w:rPr>
              <w:t xml:space="preserve">- </w:t>
            </w:r>
            <w:r w:rsidR="00CF6928" w:rsidRPr="0066107C">
              <w:rPr>
                <w:rStyle w:val="inline-comment-marker"/>
                <w:rFonts w:asciiTheme="minorHAnsi" w:hAnsiTheme="minorHAnsi" w:cs="Segoe UI"/>
                <w:sz w:val="20"/>
                <w:szCs w:val="20"/>
              </w:rPr>
              <w:t xml:space="preserve">Stel </w:t>
            </w:r>
            <w:r w:rsidR="00A118AF" w:rsidRPr="0066107C">
              <w:rPr>
                <w:rStyle w:val="inline-comment-marker"/>
                <w:rFonts w:asciiTheme="minorHAnsi" w:hAnsiTheme="minorHAnsi" w:cs="Segoe UI"/>
                <w:sz w:val="20"/>
                <w:szCs w:val="20"/>
              </w:rPr>
              <w:t xml:space="preserve">op basis van een steekproef vast dat de </w:t>
            </w:r>
            <w:r w:rsidR="00A118AF" w:rsidRPr="0066107C">
              <w:rPr>
                <w:rFonts w:asciiTheme="minorHAnsi" w:eastAsia="Times New Roman" w:hAnsiTheme="minorHAnsi" w:cs="Segoe UI"/>
                <w:bCs/>
                <w:color w:val="000000" w:themeColor="text1"/>
                <w:sz w:val="20"/>
                <w:szCs w:val="20"/>
                <w:lang w:eastAsia="nl-NL"/>
              </w:rPr>
              <w:t xml:space="preserve">IT-beheerprocessen </w:t>
            </w:r>
            <w:r w:rsidR="00DA4E6A" w:rsidRPr="0066107C">
              <w:rPr>
                <w:rFonts w:asciiTheme="minorHAnsi" w:eastAsia="Times New Roman" w:hAnsiTheme="minorHAnsi" w:cs="Segoe UI"/>
                <w:bCs/>
                <w:color w:val="000000" w:themeColor="text1"/>
                <w:sz w:val="20"/>
                <w:szCs w:val="20"/>
                <w:lang w:eastAsia="nl-NL"/>
              </w:rPr>
              <w:t xml:space="preserve">voor MedMij </w:t>
            </w:r>
            <w:r w:rsidR="00A118AF" w:rsidRPr="0066107C">
              <w:rPr>
                <w:rFonts w:asciiTheme="minorHAnsi" w:eastAsia="Times New Roman" w:hAnsiTheme="minorHAnsi" w:cs="Segoe UI"/>
                <w:bCs/>
                <w:color w:val="000000" w:themeColor="text1"/>
                <w:sz w:val="20"/>
                <w:szCs w:val="20"/>
                <w:lang w:eastAsia="nl-NL"/>
              </w:rPr>
              <w:t>juist worden uitgevoerd</w:t>
            </w:r>
            <w:r w:rsidR="00CF6928" w:rsidRPr="0066107C">
              <w:rPr>
                <w:rStyle w:val="inline-comment-marker"/>
                <w:rFonts w:asciiTheme="minorHAnsi" w:hAnsiTheme="minorHAnsi" w:cs="Segoe UI"/>
                <w:sz w:val="20"/>
                <w:szCs w:val="20"/>
              </w:rPr>
              <w:t>.</w:t>
            </w:r>
          </w:p>
        </w:tc>
      </w:tr>
      <w:tr w:rsidR="006F2950" w:rsidRPr="0066107C" w14:paraId="592FCC5B" w14:textId="77777777" w:rsidTr="0009628D">
        <w:trPr>
          <w:trHeight w:val="63"/>
        </w:trPr>
        <w:tc>
          <w:tcPr>
            <w:tcW w:w="1696" w:type="dxa"/>
            <w:gridSpan w:val="2"/>
          </w:tcPr>
          <w:p w14:paraId="7B25B935" w14:textId="77777777" w:rsidR="006F2950" w:rsidRPr="0066107C" w:rsidRDefault="006F2950" w:rsidP="0009628D">
            <w:pPr>
              <w:spacing w:after="0"/>
              <w:jc w:val="left"/>
              <w:rPr>
                <w:rFonts w:asciiTheme="minorHAnsi" w:hAnsiTheme="minorHAnsi" w:cs="Segoe UI"/>
                <w:sz w:val="20"/>
                <w:szCs w:val="20"/>
              </w:rPr>
            </w:pPr>
            <w:r w:rsidRPr="0066107C">
              <w:rPr>
                <w:rFonts w:asciiTheme="minorHAnsi" w:eastAsia="Times New Roman" w:hAnsiTheme="minorHAnsi" w:cs="Segoe UI"/>
                <w:b/>
                <w:bCs/>
                <w:sz w:val="20"/>
                <w:szCs w:val="20"/>
                <w:lang w:eastAsia="nl-NL"/>
              </w:rPr>
              <w:t xml:space="preserve">Verificatie: </w:t>
            </w:r>
          </w:p>
        </w:tc>
        <w:tc>
          <w:tcPr>
            <w:tcW w:w="7509" w:type="dxa"/>
          </w:tcPr>
          <w:p w14:paraId="713F0E54" w14:textId="0ED0BF65" w:rsidR="00CF6928" w:rsidRPr="0066107C" w:rsidRDefault="00CF6928" w:rsidP="00CF6928">
            <w:pPr>
              <w:spacing w:after="0" w:line="240" w:lineRule="auto"/>
              <w:jc w:val="left"/>
              <w:rPr>
                <w:rStyle w:val="inline-comment-marker"/>
                <w:rFonts w:asciiTheme="minorHAnsi" w:hAnsiTheme="minorHAnsi" w:cs="Segoe UI"/>
                <w:sz w:val="20"/>
                <w:szCs w:val="20"/>
              </w:rPr>
            </w:pPr>
            <w:r w:rsidRPr="0066107C">
              <w:rPr>
                <w:rStyle w:val="inline-comment-marker"/>
                <w:rFonts w:asciiTheme="minorHAnsi" w:hAnsiTheme="minorHAnsi" w:cs="Segoe UI"/>
                <w:sz w:val="20"/>
                <w:szCs w:val="20"/>
              </w:rPr>
              <w:t>- Welke procedures (incl. versienummers) zijn ingezien</w:t>
            </w:r>
            <w:r w:rsidR="00B56A31" w:rsidRPr="0066107C">
              <w:rPr>
                <w:rStyle w:val="inline-comment-marker"/>
                <w:rFonts w:asciiTheme="minorHAnsi" w:hAnsiTheme="minorHAnsi" w:cs="Segoe UI"/>
                <w:sz w:val="20"/>
                <w:szCs w:val="20"/>
              </w:rPr>
              <w:t>.</w:t>
            </w:r>
          </w:p>
          <w:p w14:paraId="1B1591E5" w14:textId="77777777" w:rsidR="00CF6928" w:rsidRPr="0066107C" w:rsidRDefault="00CF6928" w:rsidP="00CF6928">
            <w:pPr>
              <w:spacing w:after="0" w:line="240" w:lineRule="auto"/>
              <w:jc w:val="left"/>
              <w:rPr>
                <w:rStyle w:val="inline-comment-marker"/>
                <w:rFonts w:asciiTheme="minorHAnsi" w:hAnsiTheme="minorHAnsi" w:cs="Segoe UI"/>
                <w:sz w:val="20"/>
                <w:szCs w:val="20"/>
              </w:rPr>
            </w:pPr>
          </w:p>
          <w:p w14:paraId="258ACEE4" w14:textId="77777777" w:rsidR="006F2950" w:rsidRPr="0066107C" w:rsidRDefault="00CF6928" w:rsidP="00CF6928">
            <w:pPr>
              <w:spacing w:after="0" w:line="240" w:lineRule="auto"/>
              <w:jc w:val="left"/>
              <w:rPr>
                <w:rStyle w:val="inline-comment-marker"/>
                <w:rFonts w:asciiTheme="minorHAnsi" w:hAnsiTheme="minorHAnsi" w:cs="Segoe UI"/>
                <w:sz w:val="20"/>
                <w:szCs w:val="20"/>
              </w:rPr>
            </w:pPr>
            <w:r w:rsidRPr="0066107C">
              <w:rPr>
                <w:rStyle w:val="inline-comment-marker"/>
                <w:rFonts w:asciiTheme="minorHAnsi" w:hAnsiTheme="minorHAnsi" w:cs="Segoe UI"/>
                <w:sz w:val="20"/>
                <w:szCs w:val="20"/>
              </w:rPr>
              <w:t>- Evidence m.b.t. de daadwerkelijke implementatie.</w:t>
            </w:r>
          </w:p>
        </w:tc>
      </w:tr>
      <w:tr w:rsidR="006F2950" w:rsidRPr="0066107C" w14:paraId="3FF34236" w14:textId="77777777" w:rsidTr="0009628D">
        <w:trPr>
          <w:trHeight w:val="63"/>
        </w:trPr>
        <w:tc>
          <w:tcPr>
            <w:tcW w:w="1696" w:type="dxa"/>
            <w:gridSpan w:val="2"/>
          </w:tcPr>
          <w:p w14:paraId="19BF9C7F" w14:textId="77777777" w:rsidR="006F2950" w:rsidRPr="0066107C" w:rsidRDefault="006F2950" w:rsidP="0009628D">
            <w:pPr>
              <w:spacing w:after="0"/>
              <w:jc w:val="left"/>
              <w:rPr>
                <w:rFonts w:asciiTheme="minorHAnsi" w:eastAsia="Times New Roman" w:hAnsiTheme="minorHAnsi" w:cs="Segoe UI"/>
                <w:b/>
                <w:bCs/>
                <w:sz w:val="20"/>
                <w:szCs w:val="20"/>
                <w:lang w:eastAsia="nl-NL"/>
              </w:rPr>
            </w:pPr>
            <w:r w:rsidRPr="0066107C">
              <w:rPr>
                <w:rFonts w:asciiTheme="minorHAnsi" w:eastAsia="Times New Roman" w:hAnsiTheme="minorHAnsi" w:cs="Segoe UI"/>
                <w:b/>
                <w:bCs/>
                <w:sz w:val="20"/>
                <w:szCs w:val="20"/>
                <w:lang w:eastAsia="nl-NL"/>
              </w:rPr>
              <w:t>Rapportage</w:t>
            </w:r>
          </w:p>
        </w:tc>
        <w:tc>
          <w:tcPr>
            <w:tcW w:w="7509" w:type="dxa"/>
          </w:tcPr>
          <w:p w14:paraId="66E37B04" w14:textId="77777777" w:rsidR="006F2950" w:rsidRPr="0066107C" w:rsidRDefault="00CF6928" w:rsidP="00CF6928">
            <w:pPr>
              <w:spacing w:after="0" w:line="240" w:lineRule="auto"/>
              <w:jc w:val="left"/>
              <w:rPr>
                <w:rStyle w:val="inline-comment-marker"/>
                <w:rFonts w:asciiTheme="minorHAnsi" w:hAnsiTheme="minorHAnsi" w:cs="Segoe UI"/>
                <w:sz w:val="20"/>
                <w:szCs w:val="20"/>
              </w:rPr>
            </w:pPr>
            <w:r w:rsidRPr="0066107C">
              <w:rPr>
                <w:rStyle w:val="inline-comment-marker"/>
                <w:rFonts w:asciiTheme="minorHAnsi" w:hAnsiTheme="minorHAnsi" w:cs="Segoe UI"/>
                <w:sz w:val="20"/>
                <w:szCs w:val="20"/>
              </w:rPr>
              <w:t>- Benoem welke recente Change/Release beoordeeld is.</w:t>
            </w:r>
          </w:p>
        </w:tc>
      </w:tr>
    </w:tbl>
    <w:p w14:paraId="723FF1D3" w14:textId="77777777" w:rsidR="00535350" w:rsidRPr="0066107C" w:rsidRDefault="00535350" w:rsidP="00535350">
      <w:pPr>
        <w:pStyle w:val="NoSpacing"/>
        <w:rPr>
          <w:rFonts w:asciiTheme="minorHAnsi" w:hAnsiTheme="minorHAnsi"/>
        </w:rPr>
      </w:pPr>
    </w:p>
    <w:tbl>
      <w:tblPr>
        <w:tblpPr w:leftFromText="141" w:rightFromText="141" w:vertAnchor="text" w:horzAnchor="margin" w:tblpY="9"/>
        <w:tblW w:w="92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4"/>
        <w:gridCol w:w="792"/>
        <w:gridCol w:w="7509"/>
      </w:tblGrid>
      <w:tr w:rsidR="001B6A70" w:rsidRPr="0066107C" w14:paraId="2728BDFE" w14:textId="77777777" w:rsidTr="00535350">
        <w:trPr>
          <w:trHeight w:val="63"/>
        </w:trPr>
        <w:tc>
          <w:tcPr>
            <w:tcW w:w="904" w:type="dxa"/>
            <w:shd w:val="clear" w:color="auto" w:fill="49B8A7"/>
            <w:vAlign w:val="center"/>
          </w:tcPr>
          <w:p w14:paraId="1A2D0E30" w14:textId="77777777" w:rsidR="00251B0B" w:rsidRPr="0066107C" w:rsidRDefault="001B6A70" w:rsidP="006F0233">
            <w:pPr>
              <w:spacing w:after="0" w:line="240" w:lineRule="auto"/>
              <w:jc w:val="left"/>
              <w:rPr>
                <w:rFonts w:asciiTheme="minorHAnsi" w:hAnsiTheme="minorHAnsi" w:cs="Segoe UI"/>
                <w:b/>
                <w:color w:val="FFFFFF" w:themeColor="background1"/>
                <w:sz w:val="20"/>
                <w:szCs w:val="20"/>
              </w:rPr>
            </w:pPr>
            <w:r w:rsidRPr="0066107C">
              <w:rPr>
                <w:rFonts w:asciiTheme="minorHAnsi" w:eastAsia="Times New Roman" w:hAnsiTheme="minorHAnsi" w:cs="Segoe UI"/>
                <w:b/>
                <w:bCs/>
                <w:color w:val="FFFFFF" w:themeColor="background1"/>
                <w:sz w:val="20"/>
                <w:szCs w:val="20"/>
                <w:lang w:eastAsia="nl-NL"/>
              </w:rPr>
              <w:t>A.12.1.3</w:t>
            </w:r>
          </w:p>
        </w:tc>
        <w:tc>
          <w:tcPr>
            <w:tcW w:w="8301" w:type="dxa"/>
            <w:gridSpan w:val="2"/>
            <w:shd w:val="clear" w:color="auto" w:fill="49B8A7"/>
            <w:vAlign w:val="center"/>
          </w:tcPr>
          <w:p w14:paraId="4D85F585" w14:textId="77777777" w:rsidR="00251B0B" w:rsidRPr="0066107C" w:rsidRDefault="001B6A70" w:rsidP="006F0233">
            <w:pPr>
              <w:spacing w:after="0" w:line="240" w:lineRule="auto"/>
              <w:jc w:val="left"/>
              <w:rPr>
                <w:rFonts w:asciiTheme="minorHAnsi" w:hAnsiTheme="minorHAnsi" w:cs="Segoe UI"/>
                <w:b/>
                <w:color w:val="FFFFFF" w:themeColor="background1"/>
                <w:sz w:val="20"/>
                <w:szCs w:val="20"/>
              </w:rPr>
            </w:pPr>
            <w:r w:rsidRPr="0066107C">
              <w:rPr>
                <w:rFonts w:asciiTheme="minorHAnsi" w:eastAsia="Times New Roman" w:hAnsiTheme="minorHAnsi" w:cs="Segoe UI"/>
                <w:b/>
                <w:bCs/>
                <w:color w:val="FFFFFF" w:themeColor="background1"/>
                <w:sz w:val="20"/>
                <w:szCs w:val="20"/>
                <w:lang w:eastAsia="nl-NL"/>
              </w:rPr>
              <w:t>Capaciteitsbeheer</w:t>
            </w:r>
          </w:p>
        </w:tc>
      </w:tr>
      <w:tr w:rsidR="00251B0B" w:rsidRPr="0066107C" w14:paraId="5F396392" w14:textId="77777777" w:rsidTr="00895555">
        <w:trPr>
          <w:trHeight w:val="63"/>
        </w:trPr>
        <w:tc>
          <w:tcPr>
            <w:tcW w:w="9205" w:type="dxa"/>
            <w:gridSpan w:val="3"/>
            <w:tcBorders>
              <w:bottom w:val="single" w:sz="4" w:space="0" w:color="auto"/>
            </w:tcBorders>
            <w:shd w:val="clear" w:color="auto" w:fill="E7E6E6" w:themeFill="background2"/>
            <w:vAlign w:val="center"/>
          </w:tcPr>
          <w:p w14:paraId="610D8879" w14:textId="77777777" w:rsidR="00251B0B" w:rsidRPr="0066107C" w:rsidRDefault="00DD7C96" w:rsidP="006F0233">
            <w:pPr>
              <w:spacing w:after="0" w:line="240" w:lineRule="auto"/>
              <w:jc w:val="left"/>
              <w:rPr>
                <w:rFonts w:asciiTheme="minorHAnsi" w:eastAsia="Times New Roman" w:hAnsiTheme="minorHAnsi" w:cs="Segoe UI"/>
                <w:b/>
                <w:bCs/>
                <w:color w:val="000000" w:themeColor="text1"/>
                <w:sz w:val="20"/>
                <w:szCs w:val="20"/>
                <w:lang w:eastAsia="nl-NL"/>
              </w:rPr>
            </w:pPr>
            <w:r w:rsidRPr="0066107C">
              <w:rPr>
                <w:rFonts w:asciiTheme="minorHAnsi" w:eastAsia="Times New Roman" w:hAnsiTheme="minorHAnsi" w:cs="Segoe UI"/>
                <w:b/>
                <w:bCs/>
                <w:color w:val="000000" w:themeColor="text1"/>
                <w:sz w:val="20"/>
                <w:szCs w:val="20"/>
                <w:lang w:eastAsia="nl-NL"/>
              </w:rPr>
              <w:t>Deze maatregel borgt dat alle systemen in de keten voldoen aan de afgesproken eisen omtrent beschikbaarheid.</w:t>
            </w:r>
          </w:p>
        </w:tc>
      </w:tr>
      <w:tr w:rsidR="00251B0B" w:rsidRPr="0066107C" w14:paraId="4F829DFA" w14:textId="77777777" w:rsidTr="00895555">
        <w:trPr>
          <w:trHeight w:val="63"/>
        </w:trPr>
        <w:tc>
          <w:tcPr>
            <w:tcW w:w="9205" w:type="dxa"/>
            <w:gridSpan w:val="3"/>
            <w:shd w:val="clear" w:color="auto" w:fill="auto"/>
            <w:vAlign w:val="center"/>
          </w:tcPr>
          <w:p w14:paraId="1EF24660" w14:textId="70E18AB1" w:rsidR="00251B0B" w:rsidRPr="0066107C" w:rsidRDefault="00DA4E6A" w:rsidP="00422C8D">
            <w:pPr>
              <w:spacing w:after="0" w:line="240" w:lineRule="auto"/>
              <w:jc w:val="left"/>
              <w:rPr>
                <w:rFonts w:asciiTheme="minorHAnsi" w:eastAsia="Times New Roman" w:hAnsiTheme="minorHAnsi" w:cs="Segoe UI"/>
                <w:bCs/>
                <w:color w:val="000000" w:themeColor="text1"/>
                <w:sz w:val="20"/>
                <w:szCs w:val="20"/>
                <w:lang w:eastAsia="nl-NL"/>
              </w:rPr>
            </w:pPr>
            <w:r w:rsidRPr="0066107C">
              <w:rPr>
                <w:rFonts w:asciiTheme="minorHAnsi" w:eastAsia="Times New Roman" w:hAnsiTheme="minorHAnsi" w:cs="Segoe UI"/>
                <w:bCs/>
                <w:color w:val="000000" w:themeColor="text1"/>
                <w:sz w:val="20"/>
                <w:szCs w:val="20"/>
                <w:lang w:eastAsia="nl-NL"/>
              </w:rPr>
              <w:t xml:space="preserve">Maatregelen zijn gedocumenteerd en geïmplementeerd om te (kunnen) voldoen aan de beschikbaarheidseisen </w:t>
            </w:r>
            <w:r w:rsidRPr="0066107C">
              <w:rPr>
                <w:rFonts w:asciiTheme="minorHAnsi" w:eastAsia="Times New Roman" w:hAnsiTheme="minorHAnsi" w:cs="Segoe UI"/>
                <w:bCs/>
                <w:color w:val="000000" w:themeColor="text1"/>
                <w:sz w:val="20"/>
                <w:szCs w:val="20"/>
                <w:lang w:eastAsia="nl-NL"/>
              </w:rPr>
              <w:lastRenderedPageBreak/>
              <w:t>zoals vastgelegd in “Gegevens en performance in UCI Verzamelen en UCI Delen</w:t>
            </w:r>
            <w:r w:rsidR="00334ED8">
              <w:rPr>
                <w:rFonts w:asciiTheme="minorHAnsi" w:eastAsia="Times New Roman" w:hAnsiTheme="minorHAnsi" w:cs="Segoe UI"/>
                <w:bCs/>
                <w:color w:val="000000" w:themeColor="text1"/>
                <w:sz w:val="20"/>
                <w:szCs w:val="20"/>
                <w:lang w:eastAsia="nl-NL"/>
              </w:rPr>
              <w:t>”</w:t>
            </w:r>
          </w:p>
        </w:tc>
      </w:tr>
      <w:tr w:rsidR="006F2950" w:rsidRPr="0066107C" w14:paraId="5A31B611" w14:textId="77777777" w:rsidTr="0009628D">
        <w:trPr>
          <w:trHeight w:val="63"/>
        </w:trPr>
        <w:tc>
          <w:tcPr>
            <w:tcW w:w="1696" w:type="dxa"/>
            <w:gridSpan w:val="2"/>
            <w:shd w:val="clear" w:color="auto" w:fill="auto"/>
          </w:tcPr>
          <w:p w14:paraId="60F35623" w14:textId="77777777" w:rsidR="006F2950" w:rsidRPr="0066107C" w:rsidRDefault="006F2950" w:rsidP="0009628D">
            <w:pPr>
              <w:spacing w:after="0"/>
              <w:jc w:val="left"/>
              <w:rPr>
                <w:rFonts w:asciiTheme="minorHAnsi" w:hAnsiTheme="minorHAnsi" w:cs="Segoe UI"/>
                <w:sz w:val="20"/>
                <w:szCs w:val="20"/>
              </w:rPr>
            </w:pPr>
            <w:r w:rsidRPr="0066107C">
              <w:rPr>
                <w:rFonts w:asciiTheme="minorHAnsi" w:eastAsia="Times New Roman" w:hAnsiTheme="minorHAnsi" w:cs="Segoe UI"/>
                <w:b/>
                <w:bCs/>
                <w:sz w:val="20"/>
                <w:szCs w:val="20"/>
                <w:lang w:eastAsia="nl-NL"/>
              </w:rPr>
              <w:lastRenderedPageBreak/>
              <w:t>Auditmethode:</w:t>
            </w:r>
          </w:p>
        </w:tc>
        <w:tc>
          <w:tcPr>
            <w:tcW w:w="7509" w:type="dxa"/>
            <w:shd w:val="clear" w:color="auto" w:fill="auto"/>
            <w:vAlign w:val="center"/>
          </w:tcPr>
          <w:p w14:paraId="10424A86" w14:textId="49D5DFE7" w:rsidR="006F2950" w:rsidRPr="0066107C" w:rsidRDefault="00422C8D" w:rsidP="00422C8D">
            <w:pPr>
              <w:spacing w:after="0" w:line="240" w:lineRule="auto"/>
              <w:jc w:val="left"/>
              <w:rPr>
                <w:rStyle w:val="inline-comment-marker"/>
                <w:rFonts w:asciiTheme="minorHAnsi" w:hAnsiTheme="minorHAnsi" w:cs="Segoe UI"/>
                <w:sz w:val="20"/>
                <w:szCs w:val="20"/>
              </w:rPr>
            </w:pPr>
            <w:r w:rsidRPr="0066107C">
              <w:rPr>
                <w:rStyle w:val="inline-comment-marker"/>
                <w:rFonts w:asciiTheme="minorHAnsi" w:hAnsiTheme="minorHAnsi" w:cs="Segoe UI"/>
                <w:sz w:val="20"/>
                <w:szCs w:val="20"/>
              </w:rPr>
              <w:t xml:space="preserve">- Stel op basis van </w:t>
            </w:r>
            <w:r w:rsidR="00894C76" w:rsidRPr="0066107C">
              <w:rPr>
                <w:rStyle w:val="inline-comment-marker"/>
                <w:rFonts w:asciiTheme="minorHAnsi" w:hAnsiTheme="minorHAnsi" w:cs="Segoe UI"/>
                <w:sz w:val="20"/>
                <w:szCs w:val="20"/>
              </w:rPr>
              <w:t>IT-</w:t>
            </w:r>
            <w:r w:rsidR="00DA4E6A" w:rsidRPr="0066107C">
              <w:rPr>
                <w:rStyle w:val="inline-comment-marker"/>
                <w:rFonts w:asciiTheme="minorHAnsi" w:hAnsiTheme="minorHAnsi" w:cs="Segoe UI"/>
                <w:sz w:val="20"/>
                <w:szCs w:val="20"/>
              </w:rPr>
              <w:t>m</w:t>
            </w:r>
            <w:r w:rsidR="00DA4E6A" w:rsidRPr="0066107C">
              <w:rPr>
                <w:rStyle w:val="inline-comment-marker"/>
                <w:rFonts w:asciiTheme="minorHAnsi" w:hAnsiTheme="minorHAnsi"/>
              </w:rPr>
              <w:t xml:space="preserve">onitoring en/of </w:t>
            </w:r>
            <w:r w:rsidR="00894C76" w:rsidRPr="0066107C">
              <w:rPr>
                <w:rStyle w:val="inline-comment-marker"/>
                <w:rFonts w:asciiTheme="minorHAnsi" w:hAnsiTheme="minorHAnsi"/>
              </w:rPr>
              <w:t xml:space="preserve">service level </w:t>
            </w:r>
            <w:r w:rsidRPr="0066107C">
              <w:rPr>
                <w:rStyle w:val="inline-comment-marker"/>
                <w:rFonts w:asciiTheme="minorHAnsi" w:hAnsiTheme="minorHAnsi" w:cs="Segoe UI"/>
                <w:sz w:val="20"/>
                <w:szCs w:val="20"/>
              </w:rPr>
              <w:t>rapportages</w:t>
            </w:r>
            <w:r w:rsidR="00DA4E6A" w:rsidRPr="0066107C">
              <w:rPr>
                <w:rStyle w:val="inline-comment-marker"/>
                <w:rFonts w:asciiTheme="minorHAnsi" w:hAnsiTheme="minorHAnsi" w:cs="Segoe UI"/>
                <w:sz w:val="20"/>
                <w:szCs w:val="20"/>
              </w:rPr>
              <w:t xml:space="preserve"> </w:t>
            </w:r>
            <w:r w:rsidRPr="0066107C">
              <w:rPr>
                <w:rStyle w:val="inline-comment-marker"/>
                <w:rFonts w:asciiTheme="minorHAnsi" w:hAnsiTheme="minorHAnsi" w:cs="Segoe UI"/>
                <w:sz w:val="20"/>
                <w:szCs w:val="20"/>
              </w:rPr>
              <w:t xml:space="preserve">vast </w:t>
            </w:r>
            <w:r w:rsidR="00DA4E6A" w:rsidRPr="0066107C">
              <w:rPr>
                <w:rStyle w:val="inline-comment-marker"/>
                <w:rFonts w:asciiTheme="minorHAnsi" w:hAnsiTheme="minorHAnsi" w:cs="Segoe UI"/>
                <w:sz w:val="20"/>
                <w:szCs w:val="20"/>
              </w:rPr>
              <w:t xml:space="preserve">dat over een periode van drie maanden voorafgaand aan de auditdatum voldaan is aan de </w:t>
            </w:r>
            <w:r w:rsidR="00DA4E6A" w:rsidRPr="0066107C">
              <w:rPr>
                <w:rFonts w:asciiTheme="minorHAnsi" w:eastAsia="Times New Roman" w:hAnsiTheme="minorHAnsi" w:cs="Segoe UI"/>
                <w:bCs/>
                <w:color w:val="000000" w:themeColor="text1"/>
                <w:sz w:val="20"/>
                <w:szCs w:val="20"/>
                <w:lang w:eastAsia="nl-NL"/>
              </w:rPr>
              <w:t xml:space="preserve"> beschikbaarheidseisen</w:t>
            </w:r>
            <w:r w:rsidR="00DA4E6A" w:rsidRPr="0066107C">
              <w:rPr>
                <w:rStyle w:val="inline-comment-marker"/>
                <w:rFonts w:asciiTheme="minorHAnsi" w:hAnsiTheme="minorHAnsi" w:cs="Segoe UI"/>
                <w:sz w:val="20"/>
                <w:szCs w:val="20"/>
              </w:rPr>
              <w:t>.</w:t>
            </w:r>
          </w:p>
        </w:tc>
      </w:tr>
      <w:tr w:rsidR="006F2950" w:rsidRPr="0066107C" w14:paraId="11729EA0" w14:textId="77777777" w:rsidTr="0009628D">
        <w:trPr>
          <w:trHeight w:val="63"/>
        </w:trPr>
        <w:tc>
          <w:tcPr>
            <w:tcW w:w="1696" w:type="dxa"/>
            <w:gridSpan w:val="2"/>
          </w:tcPr>
          <w:p w14:paraId="40229DA4" w14:textId="77777777" w:rsidR="006F2950" w:rsidRPr="0066107C" w:rsidRDefault="006F2950" w:rsidP="0009628D">
            <w:pPr>
              <w:spacing w:after="0"/>
              <w:jc w:val="left"/>
              <w:rPr>
                <w:rFonts w:asciiTheme="minorHAnsi" w:hAnsiTheme="minorHAnsi" w:cs="Segoe UI"/>
                <w:sz w:val="20"/>
                <w:szCs w:val="20"/>
              </w:rPr>
            </w:pPr>
            <w:r w:rsidRPr="0066107C">
              <w:rPr>
                <w:rFonts w:asciiTheme="minorHAnsi" w:eastAsia="Times New Roman" w:hAnsiTheme="minorHAnsi" w:cs="Segoe UI"/>
                <w:b/>
                <w:bCs/>
                <w:sz w:val="20"/>
                <w:szCs w:val="20"/>
                <w:lang w:eastAsia="nl-NL"/>
              </w:rPr>
              <w:t xml:space="preserve">Verificatie: </w:t>
            </w:r>
          </w:p>
        </w:tc>
        <w:tc>
          <w:tcPr>
            <w:tcW w:w="7509" w:type="dxa"/>
          </w:tcPr>
          <w:p w14:paraId="0B0672E6" w14:textId="77777777" w:rsidR="006F2950" w:rsidRPr="0066107C" w:rsidRDefault="00422C8D" w:rsidP="00CF6928">
            <w:pPr>
              <w:spacing w:after="0" w:line="240" w:lineRule="auto"/>
              <w:jc w:val="left"/>
              <w:rPr>
                <w:rStyle w:val="inline-comment-marker"/>
                <w:rFonts w:asciiTheme="minorHAnsi" w:hAnsiTheme="minorHAnsi" w:cs="Segoe UI"/>
                <w:lang w:val="en-GB"/>
              </w:rPr>
            </w:pPr>
            <w:r w:rsidRPr="0066107C">
              <w:rPr>
                <w:rStyle w:val="inline-comment-marker"/>
                <w:rFonts w:asciiTheme="minorHAnsi" w:hAnsiTheme="minorHAnsi" w:cs="Segoe UI"/>
                <w:lang w:val="en-GB"/>
              </w:rPr>
              <w:t xml:space="preserve">- </w:t>
            </w:r>
            <w:r w:rsidRPr="0066107C">
              <w:rPr>
                <w:rFonts w:asciiTheme="minorHAnsi" w:hAnsiTheme="minorHAnsi"/>
                <w:color w:val="000000"/>
                <w:sz w:val="20"/>
                <w:szCs w:val="20"/>
                <w:lang w:val="en-US"/>
              </w:rPr>
              <w:t xml:space="preserve">Evidence m.b.t. </w:t>
            </w:r>
            <w:proofErr w:type="gramStart"/>
            <w:r w:rsidRPr="0066107C">
              <w:rPr>
                <w:rFonts w:asciiTheme="minorHAnsi" w:hAnsiTheme="minorHAnsi"/>
                <w:color w:val="000000"/>
                <w:sz w:val="20"/>
                <w:szCs w:val="20"/>
                <w:lang w:val="en-US"/>
              </w:rPr>
              <w:t>de</w:t>
            </w:r>
            <w:proofErr w:type="gramEnd"/>
            <w:r w:rsidRPr="0066107C">
              <w:rPr>
                <w:rFonts w:asciiTheme="minorHAnsi" w:hAnsiTheme="minorHAnsi"/>
                <w:color w:val="000000"/>
                <w:sz w:val="20"/>
                <w:szCs w:val="20"/>
                <w:lang w:val="en-US"/>
              </w:rPr>
              <w:t xml:space="preserve"> rapportages.</w:t>
            </w:r>
          </w:p>
        </w:tc>
      </w:tr>
      <w:tr w:rsidR="006F2950" w:rsidRPr="0066107C" w14:paraId="0D987ECA" w14:textId="77777777" w:rsidTr="0009628D">
        <w:trPr>
          <w:trHeight w:val="63"/>
        </w:trPr>
        <w:tc>
          <w:tcPr>
            <w:tcW w:w="1696" w:type="dxa"/>
            <w:gridSpan w:val="2"/>
          </w:tcPr>
          <w:p w14:paraId="753C1505" w14:textId="77777777" w:rsidR="006F2950" w:rsidRPr="0066107C" w:rsidRDefault="006F2950" w:rsidP="0009628D">
            <w:pPr>
              <w:spacing w:after="0"/>
              <w:jc w:val="left"/>
              <w:rPr>
                <w:rFonts w:asciiTheme="minorHAnsi" w:eastAsia="Times New Roman" w:hAnsiTheme="minorHAnsi" w:cs="Segoe UI"/>
                <w:b/>
                <w:bCs/>
                <w:sz w:val="20"/>
                <w:szCs w:val="20"/>
                <w:lang w:eastAsia="nl-NL"/>
              </w:rPr>
            </w:pPr>
            <w:r w:rsidRPr="0066107C">
              <w:rPr>
                <w:rFonts w:asciiTheme="minorHAnsi" w:eastAsia="Times New Roman" w:hAnsiTheme="minorHAnsi" w:cs="Segoe UI"/>
                <w:b/>
                <w:bCs/>
                <w:sz w:val="20"/>
                <w:szCs w:val="20"/>
                <w:lang w:eastAsia="nl-NL"/>
              </w:rPr>
              <w:t>Rapportage</w:t>
            </w:r>
          </w:p>
        </w:tc>
        <w:tc>
          <w:tcPr>
            <w:tcW w:w="7509" w:type="dxa"/>
          </w:tcPr>
          <w:p w14:paraId="1CFF6A2A" w14:textId="77777777" w:rsidR="006F2950" w:rsidRPr="0066107C" w:rsidRDefault="00CF6928" w:rsidP="00CF6928">
            <w:pPr>
              <w:spacing w:after="0" w:line="240" w:lineRule="auto"/>
              <w:jc w:val="left"/>
              <w:rPr>
                <w:rStyle w:val="inline-comment-marker"/>
                <w:rFonts w:asciiTheme="minorHAnsi" w:eastAsia="Times New Roman" w:hAnsiTheme="minorHAnsi" w:cs="Segoe UI"/>
                <w:color w:val="000000"/>
                <w:sz w:val="20"/>
                <w:szCs w:val="20"/>
              </w:rPr>
            </w:pPr>
            <w:r w:rsidRPr="0066107C">
              <w:rPr>
                <w:rFonts w:asciiTheme="minorHAnsi" w:hAnsiTheme="minorHAnsi" w:cs="Segoe UI"/>
                <w:color w:val="000000"/>
                <w:sz w:val="20"/>
                <w:szCs w:val="20"/>
              </w:rPr>
              <w:t>- Benoem de betreffende percentages.</w:t>
            </w:r>
          </w:p>
        </w:tc>
      </w:tr>
    </w:tbl>
    <w:p w14:paraId="2E44C155" w14:textId="77777777" w:rsidR="00535350" w:rsidRPr="0066107C" w:rsidRDefault="00535350" w:rsidP="00535350">
      <w:pPr>
        <w:pStyle w:val="NoSpacing"/>
        <w:rPr>
          <w:rFonts w:asciiTheme="minorHAnsi" w:hAnsiTheme="minorHAnsi"/>
        </w:rPr>
      </w:pPr>
    </w:p>
    <w:tbl>
      <w:tblPr>
        <w:tblpPr w:leftFromText="141" w:rightFromText="141" w:vertAnchor="text" w:horzAnchor="margin" w:tblpY="9"/>
        <w:tblW w:w="92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4"/>
        <w:gridCol w:w="792"/>
        <w:gridCol w:w="7509"/>
      </w:tblGrid>
      <w:tr w:rsidR="001B6A70" w:rsidRPr="0066107C" w14:paraId="7ECB2C96" w14:textId="77777777" w:rsidTr="00535350">
        <w:trPr>
          <w:trHeight w:val="63"/>
        </w:trPr>
        <w:tc>
          <w:tcPr>
            <w:tcW w:w="904" w:type="dxa"/>
            <w:shd w:val="clear" w:color="auto" w:fill="49B8A7"/>
            <w:vAlign w:val="center"/>
          </w:tcPr>
          <w:p w14:paraId="1EB9AB54" w14:textId="77777777" w:rsidR="00251B0B" w:rsidRPr="0066107C" w:rsidRDefault="001B6A70" w:rsidP="006F0233">
            <w:pPr>
              <w:spacing w:after="0" w:line="240" w:lineRule="auto"/>
              <w:jc w:val="left"/>
              <w:rPr>
                <w:rFonts w:asciiTheme="minorHAnsi" w:hAnsiTheme="minorHAnsi" w:cs="Segoe UI"/>
                <w:b/>
                <w:color w:val="FFFFFF" w:themeColor="background1"/>
                <w:sz w:val="20"/>
                <w:szCs w:val="20"/>
              </w:rPr>
            </w:pPr>
            <w:r w:rsidRPr="0066107C">
              <w:rPr>
                <w:rFonts w:asciiTheme="minorHAnsi" w:eastAsia="Times New Roman" w:hAnsiTheme="minorHAnsi" w:cs="Segoe UI"/>
                <w:b/>
                <w:bCs/>
                <w:color w:val="FFFFFF" w:themeColor="background1"/>
                <w:sz w:val="20"/>
                <w:szCs w:val="20"/>
                <w:lang w:eastAsia="nl-NL"/>
              </w:rPr>
              <w:t>A.12.3.1</w:t>
            </w:r>
          </w:p>
        </w:tc>
        <w:tc>
          <w:tcPr>
            <w:tcW w:w="8301" w:type="dxa"/>
            <w:gridSpan w:val="2"/>
            <w:shd w:val="clear" w:color="auto" w:fill="49B8A7"/>
            <w:vAlign w:val="center"/>
          </w:tcPr>
          <w:p w14:paraId="53EE7A00" w14:textId="77777777" w:rsidR="00251B0B" w:rsidRPr="0066107C" w:rsidRDefault="001B6A70" w:rsidP="006F0233">
            <w:pPr>
              <w:spacing w:after="0" w:line="240" w:lineRule="auto"/>
              <w:jc w:val="left"/>
              <w:rPr>
                <w:rFonts w:asciiTheme="minorHAnsi" w:hAnsiTheme="minorHAnsi" w:cs="Segoe UI"/>
                <w:b/>
                <w:color w:val="FFFFFF" w:themeColor="background1"/>
                <w:sz w:val="20"/>
                <w:szCs w:val="20"/>
              </w:rPr>
            </w:pPr>
            <w:r w:rsidRPr="0066107C">
              <w:rPr>
                <w:rFonts w:asciiTheme="minorHAnsi" w:eastAsia="Times New Roman" w:hAnsiTheme="minorHAnsi" w:cs="Segoe UI"/>
                <w:b/>
                <w:bCs/>
                <w:color w:val="FFFFFF" w:themeColor="background1"/>
                <w:sz w:val="20"/>
                <w:szCs w:val="20"/>
                <w:lang w:eastAsia="nl-NL"/>
              </w:rPr>
              <w:t>Back-up van informatie</w:t>
            </w:r>
          </w:p>
        </w:tc>
      </w:tr>
      <w:tr w:rsidR="00251B0B" w:rsidRPr="0066107C" w14:paraId="19E0D697" w14:textId="77777777" w:rsidTr="00895555">
        <w:trPr>
          <w:trHeight w:val="63"/>
        </w:trPr>
        <w:tc>
          <w:tcPr>
            <w:tcW w:w="9205" w:type="dxa"/>
            <w:gridSpan w:val="3"/>
            <w:tcBorders>
              <w:bottom w:val="single" w:sz="4" w:space="0" w:color="auto"/>
            </w:tcBorders>
            <w:shd w:val="clear" w:color="auto" w:fill="E7E6E6" w:themeFill="background2"/>
            <w:vAlign w:val="center"/>
          </w:tcPr>
          <w:p w14:paraId="537A677C" w14:textId="53BDD6B3" w:rsidR="00251B0B" w:rsidRPr="0066107C" w:rsidRDefault="001B6A70" w:rsidP="006C0623">
            <w:pPr>
              <w:spacing w:after="0" w:line="240" w:lineRule="auto"/>
              <w:jc w:val="left"/>
              <w:rPr>
                <w:rFonts w:asciiTheme="minorHAnsi" w:eastAsia="Times New Roman" w:hAnsiTheme="minorHAnsi" w:cs="Segoe UI"/>
                <w:b/>
                <w:bCs/>
                <w:color w:val="000000" w:themeColor="text1"/>
                <w:sz w:val="20"/>
                <w:szCs w:val="20"/>
                <w:lang w:eastAsia="nl-NL"/>
              </w:rPr>
            </w:pPr>
            <w:r w:rsidRPr="0066107C">
              <w:rPr>
                <w:rFonts w:asciiTheme="minorHAnsi" w:eastAsia="Times New Roman" w:hAnsiTheme="minorHAnsi" w:cs="Segoe UI"/>
                <w:b/>
                <w:bCs/>
                <w:color w:val="000000" w:themeColor="text1"/>
                <w:sz w:val="20"/>
                <w:szCs w:val="20"/>
                <w:lang w:eastAsia="nl-NL"/>
              </w:rPr>
              <w:t xml:space="preserve">Deze maatregel borgt dat deelnemers </w:t>
            </w:r>
            <w:r w:rsidR="009D0701" w:rsidRPr="0066107C">
              <w:rPr>
                <w:rFonts w:asciiTheme="minorHAnsi" w:eastAsia="Times New Roman" w:hAnsiTheme="minorHAnsi" w:cs="Segoe UI"/>
                <w:b/>
                <w:bCs/>
                <w:color w:val="000000" w:themeColor="text1"/>
                <w:sz w:val="20"/>
                <w:szCs w:val="20"/>
                <w:lang w:eastAsia="nl-NL"/>
              </w:rPr>
              <w:t>gegevens van personen binnen aanvaardbare tijd hersteld kunnen worden</w:t>
            </w:r>
            <w:r w:rsidRPr="0066107C">
              <w:rPr>
                <w:rFonts w:asciiTheme="minorHAnsi" w:eastAsia="Times New Roman" w:hAnsiTheme="minorHAnsi" w:cs="Segoe UI"/>
                <w:b/>
                <w:bCs/>
                <w:color w:val="000000" w:themeColor="text1"/>
                <w:sz w:val="20"/>
                <w:szCs w:val="20"/>
                <w:lang w:eastAsia="nl-NL"/>
              </w:rPr>
              <w:t>.</w:t>
            </w:r>
            <w:r w:rsidR="009D0701" w:rsidRPr="0066107C">
              <w:rPr>
                <w:rFonts w:asciiTheme="minorHAnsi" w:eastAsia="Times New Roman" w:hAnsiTheme="minorHAnsi" w:cs="Segoe UI"/>
                <w:b/>
                <w:bCs/>
                <w:color w:val="000000" w:themeColor="text1"/>
                <w:sz w:val="20"/>
                <w:szCs w:val="20"/>
                <w:lang w:eastAsia="nl-NL"/>
              </w:rPr>
              <w:t xml:space="preserve"> </w:t>
            </w:r>
          </w:p>
        </w:tc>
      </w:tr>
      <w:tr w:rsidR="00251B0B" w:rsidRPr="0066107C" w14:paraId="337F03EB" w14:textId="77777777" w:rsidTr="00895555">
        <w:trPr>
          <w:trHeight w:val="63"/>
        </w:trPr>
        <w:tc>
          <w:tcPr>
            <w:tcW w:w="9205" w:type="dxa"/>
            <w:gridSpan w:val="3"/>
            <w:shd w:val="clear" w:color="auto" w:fill="auto"/>
            <w:vAlign w:val="center"/>
          </w:tcPr>
          <w:p w14:paraId="02E6DBB0" w14:textId="6BAF2964" w:rsidR="00FC3ED7" w:rsidRPr="0066107C" w:rsidRDefault="001B6A70" w:rsidP="006F0233">
            <w:pPr>
              <w:spacing w:after="0" w:line="240" w:lineRule="auto"/>
              <w:jc w:val="left"/>
              <w:rPr>
                <w:rFonts w:asciiTheme="minorHAnsi" w:eastAsia="Times New Roman" w:hAnsiTheme="minorHAnsi" w:cs="Segoe UI"/>
                <w:bCs/>
                <w:color w:val="000000" w:themeColor="text1"/>
                <w:sz w:val="20"/>
                <w:szCs w:val="20"/>
                <w:lang w:eastAsia="nl-NL"/>
              </w:rPr>
            </w:pPr>
            <w:r w:rsidRPr="0066107C">
              <w:rPr>
                <w:rFonts w:asciiTheme="minorHAnsi" w:eastAsia="Times New Roman" w:hAnsiTheme="minorHAnsi" w:cs="Segoe UI"/>
                <w:bCs/>
                <w:color w:val="000000" w:themeColor="text1"/>
                <w:sz w:val="20"/>
                <w:szCs w:val="20"/>
                <w:lang w:eastAsia="nl-NL"/>
              </w:rPr>
              <w:t xml:space="preserve">De dienstverlener persoon dient </w:t>
            </w:r>
            <w:r w:rsidR="009D0701" w:rsidRPr="0066107C">
              <w:rPr>
                <w:rFonts w:asciiTheme="minorHAnsi" w:eastAsia="Times New Roman" w:hAnsiTheme="minorHAnsi" w:cs="Segoe UI"/>
                <w:bCs/>
                <w:color w:val="000000" w:themeColor="text1"/>
                <w:sz w:val="20"/>
                <w:szCs w:val="20"/>
                <w:lang w:eastAsia="nl-NL"/>
              </w:rPr>
              <w:t xml:space="preserve">maatregelen te hebben </w:t>
            </w:r>
            <w:r w:rsidR="00FC3ED7" w:rsidRPr="0066107C">
              <w:rPr>
                <w:rFonts w:asciiTheme="minorHAnsi" w:eastAsia="Times New Roman" w:hAnsiTheme="minorHAnsi" w:cs="Segoe UI"/>
                <w:bCs/>
                <w:color w:val="000000" w:themeColor="text1"/>
                <w:sz w:val="20"/>
                <w:szCs w:val="20"/>
                <w:lang w:eastAsia="nl-NL"/>
              </w:rPr>
              <w:t xml:space="preserve">geïmplementeerd </w:t>
            </w:r>
            <w:r w:rsidRPr="0066107C">
              <w:rPr>
                <w:rFonts w:asciiTheme="minorHAnsi" w:eastAsia="Times New Roman" w:hAnsiTheme="minorHAnsi" w:cs="Segoe UI"/>
                <w:bCs/>
                <w:color w:val="000000" w:themeColor="text1"/>
                <w:sz w:val="20"/>
                <w:szCs w:val="20"/>
                <w:lang w:eastAsia="nl-NL"/>
              </w:rPr>
              <w:t xml:space="preserve">te hebben </w:t>
            </w:r>
            <w:r w:rsidR="00FC3ED7" w:rsidRPr="0066107C">
              <w:rPr>
                <w:rFonts w:asciiTheme="minorHAnsi" w:eastAsia="Times New Roman" w:hAnsiTheme="minorHAnsi" w:cs="Segoe UI"/>
                <w:bCs/>
                <w:color w:val="000000" w:themeColor="text1"/>
                <w:sz w:val="20"/>
                <w:szCs w:val="20"/>
                <w:lang w:eastAsia="nl-NL"/>
              </w:rPr>
              <w:t>waardoor het gegevensverlies van een persoon maximaal 24 uur bedraagt.</w:t>
            </w:r>
          </w:p>
          <w:p w14:paraId="619530D3" w14:textId="2FF2ECA1" w:rsidR="009D0701" w:rsidRPr="0066107C" w:rsidRDefault="00FC3ED7" w:rsidP="00FC3ED7">
            <w:pPr>
              <w:spacing w:after="0" w:line="240" w:lineRule="auto"/>
              <w:jc w:val="left"/>
              <w:rPr>
                <w:rFonts w:asciiTheme="minorHAnsi" w:eastAsia="Times New Roman" w:hAnsiTheme="minorHAnsi" w:cs="Segoe UI"/>
                <w:bCs/>
                <w:color w:val="000000" w:themeColor="text1"/>
                <w:sz w:val="20"/>
                <w:szCs w:val="20"/>
                <w:lang w:eastAsia="nl-NL"/>
              </w:rPr>
            </w:pPr>
            <w:r w:rsidRPr="0066107C">
              <w:rPr>
                <w:rFonts w:asciiTheme="minorHAnsi" w:eastAsia="Times New Roman" w:hAnsiTheme="minorHAnsi" w:cs="Segoe UI"/>
                <w:bCs/>
                <w:color w:val="000000" w:themeColor="text1"/>
                <w:sz w:val="20"/>
                <w:szCs w:val="20"/>
                <w:lang w:eastAsia="nl-NL"/>
              </w:rPr>
              <w:t xml:space="preserve">Daarnaast dient een herstelprocedure te zijn ingericht waardoor </w:t>
            </w:r>
            <w:r w:rsidR="001B6A70" w:rsidRPr="0066107C">
              <w:rPr>
                <w:rFonts w:asciiTheme="minorHAnsi" w:eastAsia="Times New Roman" w:hAnsiTheme="minorHAnsi" w:cs="Segoe UI"/>
                <w:bCs/>
                <w:color w:val="000000" w:themeColor="text1"/>
                <w:sz w:val="20"/>
                <w:szCs w:val="20"/>
                <w:lang w:eastAsia="nl-NL"/>
              </w:rPr>
              <w:t>de gegevens van de persoon binnen 24</w:t>
            </w:r>
            <w:r w:rsidRPr="0066107C">
              <w:rPr>
                <w:rFonts w:asciiTheme="minorHAnsi" w:eastAsia="Times New Roman" w:hAnsiTheme="minorHAnsi" w:cs="Segoe UI"/>
                <w:bCs/>
                <w:color w:val="000000" w:themeColor="text1"/>
                <w:sz w:val="20"/>
                <w:szCs w:val="20"/>
                <w:lang w:eastAsia="nl-NL"/>
              </w:rPr>
              <w:t xml:space="preserve"> u</w:t>
            </w:r>
            <w:r w:rsidR="001B6A70" w:rsidRPr="0066107C">
              <w:rPr>
                <w:rFonts w:asciiTheme="minorHAnsi" w:eastAsia="Times New Roman" w:hAnsiTheme="minorHAnsi" w:cs="Segoe UI"/>
                <w:bCs/>
                <w:color w:val="000000" w:themeColor="text1"/>
                <w:sz w:val="20"/>
                <w:szCs w:val="20"/>
                <w:lang w:eastAsia="nl-NL"/>
              </w:rPr>
              <w:t>u</w:t>
            </w:r>
            <w:r w:rsidRPr="0066107C">
              <w:rPr>
                <w:rFonts w:asciiTheme="minorHAnsi" w:eastAsia="Times New Roman" w:hAnsiTheme="minorHAnsi" w:cs="Segoe UI"/>
                <w:bCs/>
                <w:color w:val="000000" w:themeColor="text1"/>
                <w:sz w:val="20"/>
                <w:szCs w:val="20"/>
                <w:lang w:eastAsia="nl-NL"/>
              </w:rPr>
              <w:t>r</w:t>
            </w:r>
            <w:r w:rsidR="001B6A70" w:rsidRPr="0066107C">
              <w:rPr>
                <w:rFonts w:asciiTheme="minorHAnsi" w:eastAsia="Times New Roman" w:hAnsiTheme="minorHAnsi" w:cs="Segoe UI"/>
                <w:bCs/>
                <w:color w:val="000000" w:themeColor="text1"/>
                <w:sz w:val="20"/>
                <w:szCs w:val="20"/>
                <w:lang w:eastAsia="nl-NL"/>
              </w:rPr>
              <w:t xml:space="preserve"> terug kunnen worden geplaatst in geval van een incident.</w:t>
            </w:r>
            <w:r w:rsidRPr="0066107C">
              <w:rPr>
                <w:rFonts w:asciiTheme="minorHAnsi" w:eastAsia="Times New Roman" w:hAnsiTheme="minorHAnsi" w:cs="Segoe UI"/>
                <w:bCs/>
                <w:color w:val="000000" w:themeColor="text1"/>
                <w:sz w:val="20"/>
                <w:szCs w:val="20"/>
                <w:lang w:eastAsia="nl-NL"/>
              </w:rPr>
              <w:t xml:space="preserve"> Deze herstelprocedure wordt minimaal jaarlijks getest.</w:t>
            </w:r>
          </w:p>
        </w:tc>
      </w:tr>
      <w:tr w:rsidR="006F2950" w:rsidRPr="0066107C" w14:paraId="426D6169" w14:textId="77777777" w:rsidTr="0009628D">
        <w:trPr>
          <w:trHeight w:val="63"/>
        </w:trPr>
        <w:tc>
          <w:tcPr>
            <w:tcW w:w="1696" w:type="dxa"/>
            <w:gridSpan w:val="2"/>
            <w:shd w:val="clear" w:color="auto" w:fill="auto"/>
          </w:tcPr>
          <w:p w14:paraId="2AC60C1D" w14:textId="77777777" w:rsidR="006F2950" w:rsidRPr="0066107C" w:rsidRDefault="006F2950" w:rsidP="0009628D">
            <w:pPr>
              <w:spacing w:after="0"/>
              <w:jc w:val="left"/>
              <w:rPr>
                <w:rFonts w:asciiTheme="minorHAnsi" w:hAnsiTheme="minorHAnsi" w:cs="Segoe UI"/>
                <w:sz w:val="20"/>
                <w:szCs w:val="20"/>
              </w:rPr>
            </w:pPr>
            <w:r w:rsidRPr="0066107C">
              <w:rPr>
                <w:rFonts w:asciiTheme="minorHAnsi" w:eastAsia="Times New Roman" w:hAnsiTheme="minorHAnsi" w:cs="Segoe UI"/>
                <w:b/>
                <w:bCs/>
                <w:sz w:val="20"/>
                <w:szCs w:val="20"/>
                <w:lang w:eastAsia="nl-NL"/>
              </w:rPr>
              <w:t>Auditmethode:</w:t>
            </w:r>
          </w:p>
        </w:tc>
        <w:tc>
          <w:tcPr>
            <w:tcW w:w="7509" w:type="dxa"/>
            <w:shd w:val="clear" w:color="auto" w:fill="auto"/>
            <w:vAlign w:val="center"/>
          </w:tcPr>
          <w:p w14:paraId="0ACB81CA" w14:textId="02293968" w:rsidR="009419BF" w:rsidRPr="0066107C" w:rsidRDefault="009419BF" w:rsidP="009419BF">
            <w:pPr>
              <w:spacing w:after="0" w:line="240" w:lineRule="auto"/>
              <w:jc w:val="left"/>
              <w:rPr>
                <w:rFonts w:asciiTheme="minorHAnsi" w:hAnsiTheme="minorHAnsi" w:cs="Segoe UI"/>
                <w:color w:val="000000"/>
                <w:sz w:val="20"/>
                <w:szCs w:val="20"/>
              </w:rPr>
            </w:pPr>
            <w:r w:rsidRPr="0066107C">
              <w:rPr>
                <w:rFonts w:asciiTheme="minorHAnsi" w:hAnsiTheme="minorHAnsi" w:cs="Segoe UI"/>
                <w:color w:val="000000"/>
                <w:sz w:val="20"/>
                <w:szCs w:val="20"/>
              </w:rPr>
              <w:t xml:space="preserve">- Stel vast dat de organisatie </w:t>
            </w:r>
            <w:r w:rsidR="009D0701" w:rsidRPr="0066107C">
              <w:rPr>
                <w:rFonts w:asciiTheme="minorHAnsi" w:hAnsiTheme="minorHAnsi" w:cs="Segoe UI"/>
                <w:color w:val="000000"/>
                <w:sz w:val="20"/>
                <w:szCs w:val="20"/>
              </w:rPr>
              <w:t>maatregelen</w:t>
            </w:r>
            <w:r w:rsidR="00FC3ED7" w:rsidRPr="0066107C">
              <w:rPr>
                <w:rFonts w:asciiTheme="minorHAnsi" w:hAnsiTheme="minorHAnsi" w:cs="Segoe UI"/>
                <w:color w:val="000000"/>
                <w:sz w:val="20"/>
                <w:szCs w:val="20"/>
              </w:rPr>
              <w:t xml:space="preserve"> heeft ingericht </w:t>
            </w:r>
            <w:r w:rsidR="00D20E62" w:rsidRPr="0066107C">
              <w:rPr>
                <w:rFonts w:asciiTheme="minorHAnsi" w:hAnsiTheme="minorHAnsi" w:cs="Segoe UI"/>
                <w:color w:val="000000"/>
                <w:sz w:val="20"/>
                <w:szCs w:val="20"/>
              </w:rPr>
              <w:t>waardoor gegevensverlies is beperkt tot maximaal 24 uur.</w:t>
            </w:r>
            <w:r w:rsidRPr="0066107C">
              <w:rPr>
                <w:rFonts w:asciiTheme="minorHAnsi" w:hAnsiTheme="minorHAnsi" w:cs="Segoe UI"/>
                <w:color w:val="000000"/>
                <w:sz w:val="20"/>
                <w:szCs w:val="20"/>
              </w:rPr>
              <w:t xml:space="preserve"> </w:t>
            </w:r>
            <w:r w:rsidR="009D0701" w:rsidRPr="0066107C">
              <w:rPr>
                <w:rFonts w:asciiTheme="minorHAnsi" w:hAnsiTheme="minorHAnsi" w:cs="Segoe UI"/>
                <w:color w:val="000000"/>
                <w:sz w:val="20"/>
                <w:szCs w:val="20"/>
              </w:rPr>
              <w:t>Dit zijn bijvoorbeeld backups en/of heet repliceren van gegevens.</w:t>
            </w:r>
          </w:p>
          <w:p w14:paraId="3C3EE046" w14:textId="77777777" w:rsidR="009419BF" w:rsidRPr="0066107C" w:rsidRDefault="009419BF" w:rsidP="009419BF">
            <w:pPr>
              <w:spacing w:after="0" w:line="240" w:lineRule="auto"/>
              <w:jc w:val="left"/>
              <w:rPr>
                <w:rFonts w:asciiTheme="minorHAnsi" w:hAnsiTheme="minorHAnsi" w:cs="Segoe UI"/>
                <w:color w:val="000000"/>
                <w:sz w:val="20"/>
                <w:szCs w:val="20"/>
              </w:rPr>
            </w:pPr>
          </w:p>
          <w:p w14:paraId="6773AE9A" w14:textId="6F23E626" w:rsidR="006F2950" w:rsidRPr="0066107C" w:rsidRDefault="009419BF" w:rsidP="009419BF">
            <w:pPr>
              <w:spacing w:after="0" w:line="240" w:lineRule="auto"/>
              <w:jc w:val="left"/>
              <w:rPr>
                <w:rFonts w:asciiTheme="minorHAnsi" w:hAnsiTheme="minorHAnsi" w:cs="Segoe UI"/>
                <w:color w:val="000000"/>
                <w:sz w:val="20"/>
                <w:szCs w:val="20"/>
              </w:rPr>
            </w:pPr>
            <w:r w:rsidRPr="0066107C">
              <w:rPr>
                <w:rFonts w:asciiTheme="minorHAnsi" w:hAnsiTheme="minorHAnsi" w:cs="Segoe UI"/>
                <w:color w:val="000000"/>
                <w:sz w:val="20"/>
                <w:szCs w:val="20"/>
              </w:rPr>
              <w:t xml:space="preserve">- Stel vast dat de </w:t>
            </w:r>
            <w:r w:rsidR="00FC3ED7" w:rsidRPr="0066107C">
              <w:rPr>
                <w:rFonts w:asciiTheme="minorHAnsi" w:hAnsiTheme="minorHAnsi" w:cs="Segoe UI"/>
                <w:color w:val="000000"/>
                <w:sz w:val="20"/>
                <w:szCs w:val="20"/>
              </w:rPr>
              <w:t>herste</w:t>
            </w:r>
            <w:r w:rsidR="00D20E62" w:rsidRPr="0066107C">
              <w:rPr>
                <w:rFonts w:asciiTheme="minorHAnsi" w:hAnsiTheme="minorHAnsi" w:cs="Segoe UI"/>
                <w:color w:val="000000"/>
                <w:sz w:val="20"/>
                <w:szCs w:val="20"/>
              </w:rPr>
              <w:t>l</w:t>
            </w:r>
            <w:r w:rsidRPr="0066107C">
              <w:rPr>
                <w:rFonts w:asciiTheme="minorHAnsi" w:hAnsiTheme="minorHAnsi" w:cs="Segoe UI"/>
                <w:color w:val="000000"/>
                <w:sz w:val="20"/>
                <w:szCs w:val="20"/>
              </w:rPr>
              <w:t>procedure</w:t>
            </w:r>
            <w:r w:rsidR="00FC3ED7" w:rsidRPr="0066107C">
              <w:rPr>
                <w:rFonts w:asciiTheme="minorHAnsi" w:hAnsiTheme="minorHAnsi" w:cs="Segoe UI"/>
                <w:color w:val="000000"/>
                <w:sz w:val="20"/>
                <w:szCs w:val="20"/>
              </w:rPr>
              <w:t xml:space="preserve"> </w:t>
            </w:r>
            <w:r w:rsidR="00D20E62" w:rsidRPr="0066107C">
              <w:rPr>
                <w:rFonts w:asciiTheme="minorHAnsi" w:hAnsiTheme="minorHAnsi" w:cs="Segoe UI"/>
                <w:color w:val="000000"/>
                <w:sz w:val="20"/>
                <w:szCs w:val="20"/>
              </w:rPr>
              <w:t xml:space="preserve"> </w:t>
            </w:r>
            <w:r w:rsidR="00895FDE" w:rsidRPr="0066107C">
              <w:rPr>
                <w:rFonts w:asciiTheme="minorHAnsi" w:hAnsiTheme="minorHAnsi" w:cs="Segoe UI"/>
                <w:color w:val="000000"/>
                <w:sz w:val="20"/>
                <w:szCs w:val="20"/>
              </w:rPr>
              <w:t xml:space="preserve">binnen 24u uitgevoegd kan worden en </w:t>
            </w:r>
            <w:r w:rsidR="00D20E62" w:rsidRPr="0066107C">
              <w:rPr>
                <w:rFonts w:asciiTheme="minorHAnsi" w:hAnsiTheme="minorHAnsi" w:cs="Segoe UI"/>
                <w:color w:val="000000"/>
                <w:sz w:val="20"/>
                <w:szCs w:val="20"/>
              </w:rPr>
              <w:t xml:space="preserve">minimaal jaarlijks </w:t>
            </w:r>
            <w:r w:rsidRPr="0066107C">
              <w:rPr>
                <w:rFonts w:asciiTheme="minorHAnsi" w:hAnsiTheme="minorHAnsi" w:cs="Segoe UI"/>
                <w:color w:val="000000"/>
                <w:sz w:val="20"/>
                <w:szCs w:val="20"/>
              </w:rPr>
              <w:t>wordt getest.</w:t>
            </w:r>
          </w:p>
          <w:p w14:paraId="532EB89E" w14:textId="13C8A9C3" w:rsidR="00895FDE" w:rsidRPr="0066107C" w:rsidRDefault="00895FDE" w:rsidP="009419BF">
            <w:pPr>
              <w:spacing w:after="0" w:line="240" w:lineRule="auto"/>
              <w:jc w:val="left"/>
              <w:rPr>
                <w:rStyle w:val="inline-comment-marker"/>
                <w:rFonts w:asciiTheme="minorHAnsi" w:eastAsia="Times New Roman" w:hAnsiTheme="minorHAnsi" w:cs="Segoe UI"/>
                <w:color w:val="000000"/>
                <w:sz w:val="20"/>
                <w:szCs w:val="20"/>
              </w:rPr>
            </w:pPr>
            <w:r w:rsidRPr="0066107C">
              <w:rPr>
                <w:rStyle w:val="inline-comment-marker"/>
                <w:rFonts w:asciiTheme="minorHAnsi" w:hAnsiTheme="minorHAnsi"/>
                <w:color w:val="000000"/>
              </w:rPr>
              <w:t xml:space="preserve">-stel daaarnaast via monitoring en rapportages vast dat de leverancier voldoet </w:t>
            </w:r>
          </w:p>
        </w:tc>
      </w:tr>
      <w:tr w:rsidR="006F2950" w:rsidRPr="0066107C" w14:paraId="4FA3D5D2" w14:textId="77777777" w:rsidTr="0009628D">
        <w:trPr>
          <w:trHeight w:val="63"/>
        </w:trPr>
        <w:tc>
          <w:tcPr>
            <w:tcW w:w="1696" w:type="dxa"/>
            <w:gridSpan w:val="2"/>
          </w:tcPr>
          <w:p w14:paraId="793ED514" w14:textId="77777777" w:rsidR="006F2950" w:rsidRPr="0066107C" w:rsidRDefault="006F2950" w:rsidP="0009628D">
            <w:pPr>
              <w:spacing w:after="0"/>
              <w:jc w:val="left"/>
              <w:rPr>
                <w:rFonts w:asciiTheme="minorHAnsi" w:hAnsiTheme="minorHAnsi" w:cs="Segoe UI"/>
                <w:sz w:val="20"/>
                <w:szCs w:val="20"/>
              </w:rPr>
            </w:pPr>
            <w:r w:rsidRPr="0066107C">
              <w:rPr>
                <w:rFonts w:asciiTheme="minorHAnsi" w:eastAsia="Times New Roman" w:hAnsiTheme="minorHAnsi" w:cs="Segoe UI"/>
                <w:b/>
                <w:bCs/>
                <w:sz w:val="20"/>
                <w:szCs w:val="20"/>
                <w:lang w:eastAsia="nl-NL"/>
              </w:rPr>
              <w:t xml:space="preserve">Verificatie: </w:t>
            </w:r>
          </w:p>
        </w:tc>
        <w:tc>
          <w:tcPr>
            <w:tcW w:w="7509" w:type="dxa"/>
          </w:tcPr>
          <w:p w14:paraId="7A815B98" w14:textId="794B3172" w:rsidR="009B6217" w:rsidRPr="0066107C" w:rsidRDefault="009B6217" w:rsidP="009B6217">
            <w:pPr>
              <w:spacing w:after="0" w:line="240" w:lineRule="auto"/>
              <w:jc w:val="left"/>
              <w:rPr>
                <w:rStyle w:val="inline-comment-marker"/>
                <w:rFonts w:asciiTheme="minorHAnsi" w:eastAsia="Times New Roman" w:hAnsiTheme="minorHAnsi" w:cs="Segoe UI"/>
                <w:color w:val="000000"/>
                <w:sz w:val="20"/>
                <w:szCs w:val="20"/>
              </w:rPr>
            </w:pPr>
            <w:r w:rsidRPr="0066107C">
              <w:rPr>
                <w:rFonts w:asciiTheme="minorHAnsi" w:hAnsiTheme="minorHAnsi" w:cs="Segoe UI"/>
                <w:color w:val="000000"/>
                <w:sz w:val="20"/>
                <w:szCs w:val="20"/>
              </w:rPr>
              <w:t>- Welke procedures (incl. versienummers) zijn ingezien</w:t>
            </w:r>
            <w:r w:rsidR="00B56A31" w:rsidRPr="0066107C">
              <w:rPr>
                <w:rFonts w:asciiTheme="minorHAnsi" w:hAnsiTheme="minorHAnsi" w:cs="Segoe UI"/>
                <w:color w:val="000000"/>
                <w:sz w:val="20"/>
                <w:szCs w:val="20"/>
              </w:rPr>
              <w:t>.</w:t>
            </w:r>
            <w:r w:rsidRPr="0066107C">
              <w:rPr>
                <w:rFonts w:asciiTheme="minorHAnsi" w:hAnsiTheme="minorHAnsi" w:cs="Segoe UI"/>
                <w:color w:val="000000"/>
                <w:sz w:val="20"/>
                <w:szCs w:val="20"/>
              </w:rPr>
              <w:br/>
            </w:r>
            <w:r w:rsidRPr="0066107C">
              <w:rPr>
                <w:rFonts w:asciiTheme="minorHAnsi" w:hAnsiTheme="minorHAnsi" w:cs="Segoe UI"/>
                <w:color w:val="000000"/>
                <w:sz w:val="20"/>
                <w:szCs w:val="20"/>
              </w:rPr>
              <w:br/>
              <w:t>- Evidence m.b.t. de (minimaal) jaarlijkse test.</w:t>
            </w:r>
          </w:p>
        </w:tc>
      </w:tr>
      <w:tr w:rsidR="006F2950" w:rsidRPr="0066107C" w14:paraId="02CCB3FB" w14:textId="77777777" w:rsidTr="0009628D">
        <w:trPr>
          <w:trHeight w:val="63"/>
        </w:trPr>
        <w:tc>
          <w:tcPr>
            <w:tcW w:w="1696" w:type="dxa"/>
            <w:gridSpan w:val="2"/>
          </w:tcPr>
          <w:p w14:paraId="5B4EC004" w14:textId="77777777" w:rsidR="006F2950" w:rsidRPr="0066107C" w:rsidRDefault="006F2950" w:rsidP="0009628D">
            <w:pPr>
              <w:spacing w:after="0"/>
              <w:jc w:val="left"/>
              <w:rPr>
                <w:rFonts w:asciiTheme="minorHAnsi" w:eastAsia="Times New Roman" w:hAnsiTheme="minorHAnsi" w:cs="Segoe UI"/>
                <w:b/>
                <w:bCs/>
                <w:sz w:val="20"/>
                <w:szCs w:val="20"/>
                <w:lang w:eastAsia="nl-NL"/>
              </w:rPr>
            </w:pPr>
            <w:r w:rsidRPr="0066107C">
              <w:rPr>
                <w:rFonts w:asciiTheme="minorHAnsi" w:eastAsia="Times New Roman" w:hAnsiTheme="minorHAnsi" w:cs="Segoe UI"/>
                <w:b/>
                <w:bCs/>
                <w:sz w:val="20"/>
                <w:szCs w:val="20"/>
                <w:lang w:eastAsia="nl-NL"/>
              </w:rPr>
              <w:t>Rapportage</w:t>
            </w:r>
          </w:p>
        </w:tc>
        <w:tc>
          <w:tcPr>
            <w:tcW w:w="7509" w:type="dxa"/>
          </w:tcPr>
          <w:p w14:paraId="7729346A" w14:textId="77777777" w:rsidR="006F2950" w:rsidRPr="0066107C" w:rsidRDefault="009B6217" w:rsidP="009B6217">
            <w:pPr>
              <w:spacing w:after="0" w:line="240" w:lineRule="auto"/>
              <w:jc w:val="left"/>
              <w:rPr>
                <w:rStyle w:val="inline-comment-marker"/>
                <w:rFonts w:asciiTheme="minorHAnsi" w:eastAsia="Times New Roman" w:hAnsiTheme="minorHAnsi" w:cs="Segoe UI"/>
                <w:color w:val="000000"/>
                <w:sz w:val="20"/>
                <w:szCs w:val="20"/>
              </w:rPr>
            </w:pPr>
            <w:r w:rsidRPr="0066107C">
              <w:rPr>
                <w:rFonts w:asciiTheme="minorHAnsi" w:hAnsiTheme="minorHAnsi" w:cs="Segoe UI"/>
                <w:color w:val="000000"/>
                <w:sz w:val="20"/>
                <w:szCs w:val="20"/>
              </w:rPr>
              <w:t>- Benoem de datum van de meest recente recovery procedures test.</w:t>
            </w:r>
            <w:r w:rsidRPr="0066107C">
              <w:rPr>
                <w:rFonts w:asciiTheme="minorHAnsi" w:hAnsiTheme="minorHAnsi" w:cs="Segoe UI"/>
                <w:color w:val="000000"/>
                <w:sz w:val="20"/>
                <w:szCs w:val="20"/>
              </w:rPr>
              <w:br/>
              <w:t>- Benoem het resultaat de test.</w:t>
            </w:r>
          </w:p>
        </w:tc>
      </w:tr>
    </w:tbl>
    <w:p w14:paraId="02216633" w14:textId="77777777" w:rsidR="00535350" w:rsidRPr="0066107C" w:rsidRDefault="00535350" w:rsidP="00535350">
      <w:pPr>
        <w:pStyle w:val="NoSpacing"/>
        <w:rPr>
          <w:rFonts w:asciiTheme="minorHAnsi" w:hAnsiTheme="minorHAnsi"/>
        </w:rPr>
      </w:pPr>
    </w:p>
    <w:tbl>
      <w:tblPr>
        <w:tblpPr w:leftFromText="141" w:rightFromText="141" w:vertAnchor="text" w:horzAnchor="margin" w:tblpY="9"/>
        <w:tblW w:w="92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4"/>
        <w:gridCol w:w="792"/>
        <w:gridCol w:w="7509"/>
      </w:tblGrid>
      <w:tr w:rsidR="001B6A70" w:rsidRPr="0066107C" w14:paraId="1CE20B88" w14:textId="77777777" w:rsidTr="00535350">
        <w:trPr>
          <w:trHeight w:val="63"/>
        </w:trPr>
        <w:tc>
          <w:tcPr>
            <w:tcW w:w="904" w:type="dxa"/>
            <w:shd w:val="clear" w:color="auto" w:fill="49B8A7"/>
            <w:vAlign w:val="center"/>
          </w:tcPr>
          <w:p w14:paraId="565A66FA" w14:textId="77777777" w:rsidR="001B6A70" w:rsidRPr="0066107C" w:rsidRDefault="001B6A70" w:rsidP="001B6A70">
            <w:pPr>
              <w:spacing w:after="0" w:line="240" w:lineRule="auto"/>
              <w:jc w:val="left"/>
              <w:rPr>
                <w:rFonts w:asciiTheme="minorHAnsi" w:hAnsiTheme="minorHAnsi" w:cs="Segoe UI"/>
                <w:b/>
                <w:color w:val="FFFFFF" w:themeColor="background1"/>
                <w:sz w:val="20"/>
                <w:szCs w:val="20"/>
              </w:rPr>
            </w:pPr>
            <w:r w:rsidRPr="0066107C">
              <w:rPr>
                <w:rFonts w:asciiTheme="minorHAnsi" w:eastAsia="Times New Roman" w:hAnsiTheme="minorHAnsi" w:cs="Segoe UI"/>
                <w:b/>
                <w:bCs/>
                <w:color w:val="FFFFFF" w:themeColor="background1"/>
                <w:sz w:val="20"/>
                <w:szCs w:val="20"/>
                <w:lang w:eastAsia="nl-NL"/>
              </w:rPr>
              <w:t>A.12.4.1</w:t>
            </w:r>
          </w:p>
        </w:tc>
        <w:tc>
          <w:tcPr>
            <w:tcW w:w="8301" w:type="dxa"/>
            <w:gridSpan w:val="2"/>
            <w:shd w:val="clear" w:color="auto" w:fill="49B8A7"/>
            <w:vAlign w:val="center"/>
          </w:tcPr>
          <w:p w14:paraId="652D7B5A" w14:textId="77777777" w:rsidR="001B6A70" w:rsidRPr="0066107C" w:rsidRDefault="001B6A70" w:rsidP="001B6A70">
            <w:pPr>
              <w:spacing w:after="0" w:line="240" w:lineRule="auto"/>
              <w:jc w:val="left"/>
              <w:rPr>
                <w:rFonts w:asciiTheme="minorHAnsi" w:hAnsiTheme="minorHAnsi" w:cs="Segoe UI"/>
                <w:b/>
                <w:color w:val="FFFFFF" w:themeColor="background1"/>
                <w:sz w:val="20"/>
                <w:szCs w:val="20"/>
              </w:rPr>
            </w:pPr>
            <w:r w:rsidRPr="0066107C">
              <w:rPr>
                <w:rFonts w:asciiTheme="minorHAnsi" w:eastAsia="Times New Roman" w:hAnsiTheme="minorHAnsi" w:cs="Segoe UI"/>
                <w:b/>
                <w:bCs/>
                <w:color w:val="FFFFFF" w:themeColor="background1"/>
                <w:sz w:val="20"/>
                <w:szCs w:val="20"/>
                <w:lang w:eastAsia="nl-NL"/>
              </w:rPr>
              <w:t>Gebeurtenissen registreren</w:t>
            </w:r>
          </w:p>
        </w:tc>
      </w:tr>
      <w:tr w:rsidR="001B6A70" w:rsidRPr="0066107C" w14:paraId="259921B2" w14:textId="77777777" w:rsidTr="00895555">
        <w:trPr>
          <w:trHeight w:val="63"/>
        </w:trPr>
        <w:tc>
          <w:tcPr>
            <w:tcW w:w="9205" w:type="dxa"/>
            <w:gridSpan w:val="3"/>
            <w:tcBorders>
              <w:bottom w:val="single" w:sz="4" w:space="0" w:color="auto"/>
            </w:tcBorders>
            <w:shd w:val="clear" w:color="auto" w:fill="E7E6E6" w:themeFill="background2"/>
            <w:vAlign w:val="center"/>
          </w:tcPr>
          <w:p w14:paraId="26E12019" w14:textId="77777777" w:rsidR="001B6A70" w:rsidRPr="0066107C" w:rsidRDefault="009419BF" w:rsidP="001B6A70">
            <w:pPr>
              <w:spacing w:after="0" w:line="240" w:lineRule="auto"/>
              <w:jc w:val="left"/>
              <w:rPr>
                <w:rFonts w:asciiTheme="minorHAnsi" w:eastAsia="Times New Roman" w:hAnsiTheme="minorHAnsi" w:cs="Segoe UI"/>
                <w:b/>
                <w:bCs/>
                <w:color w:val="000000" w:themeColor="text1"/>
                <w:sz w:val="20"/>
                <w:szCs w:val="20"/>
                <w:lang w:eastAsia="nl-NL"/>
              </w:rPr>
            </w:pPr>
            <w:r w:rsidRPr="0066107C">
              <w:rPr>
                <w:rFonts w:asciiTheme="minorHAnsi" w:eastAsia="Times New Roman" w:hAnsiTheme="minorHAnsi" w:cs="Segoe UI"/>
                <w:b/>
                <w:bCs/>
                <w:color w:val="000000" w:themeColor="text1"/>
                <w:sz w:val="20"/>
                <w:szCs w:val="20"/>
                <w:lang w:eastAsia="nl-NL"/>
              </w:rPr>
              <w:t>Deze maatregel borgt dat relevante security gebeurtenissen in systemen van de deelnemers en de beheerorganisatie (zoals het verlenen van toestemming aan zorgaanbieder door de zorggebruiker, het inzien of wijzigen van een PGO of het wijzigen aan loggen van gebruikers aan hun PGO) ten minste 12 maanden inzichtelijk blijven.</w:t>
            </w:r>
          </w:p>
        </w:tc>
      </w:tr>
      <w:tr w:rsidR="001B6A70" w:rsidRPr="0066107C" w14:paraId="42BE996D" w14:textId="77777777" w:rsidTr="00895555">
        <w:trPr>
          <w:trHeight w:val="63"/>
        </w:trPr>
        <w:tc>
          <w:tcPr>
            <w:tcW w:w="9205" w:type="dxa"/>
            <w:gridSpan w:val="3"/>
            <w:shd w:val="clear" w:color="auto" w:fill="auto"/>
            <w:vAlign w:val="center"/>
          </w:tcPr>
          <w:p w14:paraId="7EAE6F7E" w14:textId="667981D6" w:rsidR="001B6A70" w:rsidRPr="0066107C" w:rsidRDefault="001B6A70" w:rsidP="0066107C">
            <w:pPr>
              <w:spacing w:after="0" w:line="240" w:lineRule="auto"/>
              <w:jc w:val="left"/>
              <w:rPr>
                <w:rFonts w:asciiTheme="minorHAnsi" w:eastAsia="Times New Roman" w:hAnsiTheme="minorHAnsi" w:cs="Segoe UI"/>
                <w:bCs/>
                <w:color w:val="000000" w:themeColor="text1"/>
                <w:sz w:val="20"/>
                <w:szCs w:val="20"/>
                <w:lang w:eastAsia="nl-NL"/>
              </w:rPr>
            </w:pPr>
            <w:r w:rsidRPr="0066107C">
              <w:rPr>
                <w:rFonts w:asciiTheme="minorHAnsi" w:eastAsia="Times New Roman" w:hAnsiTheme="minorHAnsi" w:cs="Segoe UI"/>
                <w:bCs/>
                <w:color w:val="000000" w:themeColor="text1"/>
                <w:sz w:val="20"/>
                <w:szCs w:val="20"/>
                <w:lang w:eastAsia="nl-NL"/>
              </w:rPr>
              <w:t>1. Logging moet plaatsvinden zoals gespecificeerd in het afsprakenstelsel (zie Processen en informatie onder Logging)</w:t>
            </w:r>
          </w:p>
          <w:p w14:paraId="01027F22" w14:textId="7515F910" w:rsidR="00895FDE" w:rsidRPr="0066107C" w:rsidRDefault="001B6A70" w:rsidP="0066107C">
            <w:pPr>
              <w:spacing w:after="0" w:line="240" w:lineRule="auto"/>
              <w:jc w:val="left"/>
              <w:rPr>
                <w:rFonts w:asciiTheme="minorHAnsi" w:eastAsia="Times New Roman" w:hAnsiTheme="minorHAnsi" w:cs="Segoe UI"/>
                <w:bCs/>
                <w:color w:val="000000" w:themeColor="text1"/>
                <w:sz w:val="20"/>
                <w:szCs w:val="20"/>
                <w:lang w:eastAsia="nl-NL"/>
              </w:rPr>
            </w:pPr>
            <w:r w:rsidRPr="0066107C">
              <w:rPr>
                <w:rFonts w:asciiTheme="minorHAnsi" w:eastAsia="Times New Roman" w:hAnsiTheme="minorHAnsi" w:cs="Segoe UI"/>
                <w:bCs/>
                <w:color w:val="000000" w:themeColor="text1"/>
                <w:sz w:val="20"/>
                <w:szCs w:val="20"/>
                <w:lang w:eastAsia="nl-NL"/>
              </w:rPr>
              <w:t xml:space="preserve">2. </w:t>
            </w:r>
            <w:r w:rsidR="00895FDE" w:rsidRPr="0066107C">
              <w:rPr>
                <w:rFonts w:asciiTheme="minorHAnsi" w:eastAsia="Times New Roman" w:hAnsiTheme="minorHAnsi" w:cs="Segoe UI"/>
                <w:bCs/>
                <w:color w:val="000000" w:themeColor="text1"/>
                <w:sz w:val="20"/>
                <w:szCs w:val="20"/>
                <w:lang w:eastAsia="nl-NL"/>
              </w:rPr>
              <w:t>Daarnaast worden de volgende acties ten minste 12 maanden onweerlegbaar en controleerbaar gelogd:</w:t>
            </w:r>
          </w:p>
          <w:p w14:paraId="10AD6146" w14:textId="5E76CC8D" w:rsidR="00642C88" w:rsidRPr="00642C88" w:rsidRDefault="00895FDE" w:rsidP="00642C88">
            <w:pPr>
              <w:pStyle w:val="CommentText"/>
              <w:numPr>
                <w:ilvl w:val="0"/>
                <w:numId w:val="5"/>
              </w:numPr>
              <w:jc w:val="left"/>
              <w:rPr>
                <w:rFonts w:asciiTheme="minorHAnsi" w:eastAsia="Times New Roman" w:hAnsiTheme="minorHAnsi" w:cs="Segoe UI"/>
                <w:bCs/>
                <w:color w:val="000000" w:themeColor="text1"/>
                <w:sz w:val="20"/>
                <w:szCs w:val="20"/>
                <w:lang w:eastAsia="nl-NL"/>
              </w:rPr>
            </w:pPr>
            <w:r w:rsidRPr="0066107C">
              <w:rPr>
                <w:rFonts w:asciiTheme="minorHAnsi" w:hAnsiTheme="minorHAnsi"/>
                <w:sz w:val="20"/>
                <w:szCs w:val="20"/>
              </w:rPr>
              <w:t xml:space="preserve">De actie waarbij de persoon via de PGO bij </w:t>
            </w:r>
            <w:r w:rsidR="00642C88">
              <w:rPr>
                <w:rFonts w:asciiTheme="minorHAnsi" w:hAnsiTheme="minorHAnsi"/>
                <w:sz w:val="20"/>
                <w:szCs w:val="20"/>
              </w:rPr>
              <w:t>de DVZA gegevens wil opvragen.</w:t>
            </w:r>
          </w:p>
          <w:p w14:paraId="04F84012" w14:textId="5BA98057" w:rsidR="001B6A70" w:rsidRPr="0066107C" w:rsidRDefault="00895FDE" w:rsidP="00642C88">
            <w:pPr>
              <w:pStyle w:val="CommentText"/>
              <w:numPr>
                <w:ilvl w:val="0"/>
                <w:numId w:val="5"/>
              </w:numPr>
              <w:jc w:val="left"/>
              <w:rPr>
                <w:rFonts w:asciiTheme="minorHAnsi" w:eastAsia="Times New Roman" w:hAnsiTheme="minorHAnsi" w:cs="Segoe UI"/>
                <w:bCs/>
                <w:color w:val="000000" w:themeColor="text1"/>
                <w:sz w:val="20"/>
                <w:szCs w:val="20"/>
                <w:lang w:eastAsia="nl-NL"/>
              </w:rPr>
            </w:pPr>
            <w:r w:rsidRPr="0066107C">
              <w:rPr>
                <w:rFonts w:asciiTheme="minorHAnsi" w:hAnsiTheme="minorHAnsi"/>
                <w:sz w:val="20"/>
                <w:szCs w:val="20"/>
              </w:rPr>
              <w:t>De acties waarbij de persoon toestemming geeft voor de uitwisseling.</w:t>
            </w:r>
            <w:r w:rsidRPr="0066107C">
              <w:rPr>
                <w:rFonts w:asciiTheme="minorHAnsi" w:hAnsiTheme="minorHAnsi"/>
                <w:sz w:val="20"/>
                <w:szCs w:val="20"/>
              </w:rPr>
              <w:br/>
            </w:r>
            <w:r w:rsidR="001B6A70" w:rsidRPr="0066107C">
              <w:rPr>
                <w:rFonts w:asciiTheme="minorHAnsi" w:eastAsia="Times New Roman" w:hAnsiTheme="minorHAnsi" w:cs="Segoe UI"/>
                <w:bCs/>
                <w:color w:val="000000" w:themeColor="text1"/>
                <w:sz w:val="20"/>
                <w:szCs w:val="20"/>
                <w:lang w:eastAsia="nl-NL"/>
              </w:rPr>
              <w:t>te worden vastgelegd.</w:t>
            </w:r>
          </w:p>
        </w:tc>
      </w:tr>
      <w:tr w:rsidR="006F2950" w:rsidRPr="0066107C" w14:paraId="7ACBF68B" w14:textId="77777777" w:rsidTr="0009628D">
        <w:trPr>
          <w:trHeight w:val="63"/>
        </w:trPr>
        <w:tc>
          <w:tcPr>
            <w:tcW w:w="1696" w:type="dxa"/>
            <w:gridSpan w:val="2"/>
            <w:shd w:val="clear" w:color="auto" w:fill="auto"/>
          </w:tcPr>
          <w:p w14:paraId="2510CEDB" w14:textId="77777777" w:rsidR="006F2950" w:rsidRPr="0066107C" w:rsidRDefault="006F2950" w:rsidP="0009628D">
            <w:pPr>
              <w:spacing w:after="0"/>
              <w:jc w:val="left"/>
              <w:rPr>
                <w:rFonts w:asciiTheme="minorHAnsi" w:hAnsiTheme="minorHAnsi" w:cs="Segoe UI"/>
                <w:sz w:val="20"/>
                <w:szCs w:val="20"/>
              </w:rPr>
            </w:pPr>
            <w:r w:rsidRPr="0066107C">
              <w:rPr>
                <w:rFonts w:asciiTheme="minorHAnsi" w:eastAsia="Times New Roman" w:hAnsiTheme="minorHAnsi" w:cs="Segoe UI"/>
                <w:b/>
                <w:bCs/>
                <w:sz w:val="20"/>
                <w:szCs w:val="20"/>
                <w:lang w:eastAsia="nl-NL"/>
              </w:rPr>
              <w:t>Auditmethode:</w:t>
            </w:r>
          </w:p>
        </w:tc>
        <w:tc>
          <w:tcPr>
            <w:tcW w:w="7509" w:type="dxa"/>
            <w:shd w:val="clear" w:color="auto" w:fill="auto"/>
            <w:vAlign w:val="center"/>
          </w:tcPr>
          <w:p w14:paraId="10DC5C63" w14:textId="77777777" w:rsidR="009419BF" w:rsidRPr="0066107C" w:rsidRDefault="009419BF" w:rsidP="009419BF">
            <w:pPr>
              <w:spacing w:after="0" w:line="240" w:lineRule="auto"/>
              <w:jc w:val="left"/>
              <w:rPr>
                <w:rFonts w:asciiTheme="minorHAnsi" w:hAnsiTheme="minorHAnsi" w:cs="Segoe UI"/>
                <w:color w:val="000000"/>
                <w:sz w:val="20"/>
                <w:szCs w:val="20"/>
              </w:rPr>
            </w:pPr>
            <w:r w:rsidRPr="0066107C">
              <w:rPr>
                <w:rFonts w:asciiTheme="minorHAnsi" w:hAnsiTheme="minorHAnsi" w:cs="Segoe UI"/>
                <w:color w:val="000000"/>
                <w:sz w:val="20"/>
                <w:szCs w:val="20"/>
              </w:rPr>
              <w:t>1) Stel vast of de logbestanden voldoen aan de voorwaarden van het afsprakenstelsel (zie Processen en informatie onder Logging).</w:t>
            </w:r>
          </w:p>
          <w:p w14:paraId="70D0F79C" w14:textId="77777777" w:rsidR="009419BF" w:rsidRPr="0066107C" w:rsidRDefault="009419BF" w:rsidP="009419BF">
            <w:pPr>
              <w:spacing w:after="0" w:line="240" w:lineRule="auto"/>
              <w:jc w:val="left"/>
              <w:rPr>
                <w:rFonts w:asciiTheme="minorHAnsi" w:hAnsiTheme="minorHAnsi" w:cs="Segoe UI"/>
                <w:color w:val="000000"/>
                <w:sz w:val="20"/>
                <w:szCs w:val="20"/>
              </w:rPr>
            </w:pPr>
          </w:p>
          <w:p w14:paraId="3F05C398" w14:textId="64A76351" w:rsidR="00895FDE" w:rsidRPr="0066107C" w:rsidRDefault="009419BF" w:rsidP="009419BF">
            <w:pPr>
              <w:spacing w:after="0" w:line="240" w:lineRule="auto"/>
              <w:jc w:val="left"/>
              <w:rPr>
                <w:rFonts w:asciiTheme="minorHAnsi" w:hAnsiTheme="minorHAnsi" w:cs="Segoe UI"/>
                <w:color w:val="000000"/>
                <w:sz w:val="20"/>
                <w:szCs w:val="20"/>
              </w:rPr>
            </w:pPr>
            <w:r w:rsidRPr="0066107C">
              <w:rPr>
                <w:rFonts w:asciiTheme="minorHAnsi" w:hAnsiTheme="minorHAnsi" w:cs="Segoe UI"/>
                <w:color w:val="000000"/>
                <w:sz w:val="20"/>
                <w:szCs w:val="20"/>
              </w:rPr>
              <w:t xml:space="preserve">2) </w:t>
            </w:r>
            <w:r w:rsidR="00895FDE" w:rsidRPr="0066107C">
              <w:rPr>
                <w:rFonts w:asciiTheme="minorHAnsi" w:hAnsiTheme="minorHAnsi" w:cs="Segoe UI"/>
                <w:color w:val="000000"/>
                <w:sz w:val="20"/>
                <w:szCs w:val="20"/>
              </w:rPr>
              <w:t>Stel vast hoe de onweerlegbaarheid en controleerbaarheid van de logs over personen is ingericht. Stel vast dat deze altijd minimaal 12 maanden beschikbar blijven.</w:t>
            </w:r>
          </w:p>
          <w:p w14:paraId="0162AE81" w14:textId="77777777" w:rsidR="009419BF" w:rsidRPr="0066107C" w:rsidRDefault="009419BF" w:rsidP="009419BF">
            <w:pPr>
              <w:spacing w:after="0" w:line="240" w:lineRule="auto"/>
              <w:jc w:val="left"/>
              <w:rPr>
                <w:rFonts w:asciiTheme="minorHAnsi" w:hAnsiTheme="minorHAnsi" w:cs="Segoe UI"/>
                <w:color w:val="000000"/>
                <w:sz w:val="20"/>
                <w:szCs w:val="20"/>
              </w:rPr>
            </w:pPr>
          </w:p>
          <w:p w14:paraId="41CD448F" w14:textId="489B5A53" w:rsidR="006F2950" w:rsidRPr="0066107C" w:rsidRDefault="009419BF" w:rsidP="00E073AC">
            <w:pPr>
              <w:spacing w:line="240" w:lineRule="auto"/>
              <w:rPr>
                <w:rStyle w:val="inline-comment-marker"/>
                <w:rFonts w:asciiTheme="minorHAnsi" w:hAnsiTheme="minorHAnsi" w:cs="Segoe UI"/>
                <w:color w:val="000000"/>
                <w:sz w:val="20"/>
                <w:szCs w:val="20"/>
              </w:rPr>
            </w:pPr>
            <w:r w:rsidRPr="0066107C">
              <w:rPr>
                <w:rFonts w:asciiTheme="minorHAnsi" w:hAnsiTheme="minorHAnsi" w:cs="Segoe UI"/>
                <w:color w:val="000000"/>
                <w:sz w:val="20"/>
                <w:szCs w:val="20"/>
              </w:rPr>
              <w:t xml:space="preserve">Zie toelichting bij punt </w:t>
            </w:r>
            <w:r w:rsidR="00E073AC" w:rsidRPr="0066107C">
              <w:rPr>
                <w:rFonts w:asciiTheme="minorHAnsi" w:hAnsiTheme="minorHAnsi" w:cs="Segoe UI"/>
                <w:color w:val="000000"/>
                <w:sz w:val="20"/>
                <w:szCs w:val="20"/>
              </w:rPr>
              <w:t xml:space="preserve">8 en 9 </w:t>
            </w:r>
            <w:r w:rsidRPr="0066107C">
              <w:rPr>
                <w:rFonts w:asciiTheme="minorHAnsi" w:hAnsiTheme="minorHAnsi" w:cs="Segoe UI"/>
                <w:color w:val="000000"/>
                <w:sz w:val="20"/>
                <w:szCs w:val="20"/>
              </w:rPr>
              <w:t xml:space="preserve"> onder "Architectuur en technische specificaties\Applicatie</w:t>
            </w:r>
            <w:r w:rsidR="00E073AC" w:rsidRPr="0066107C">
              <w:rPr>
                <w:rFonts w:asciiTheme="minorHAnsi" w:hAnsiTheme="minorHAnsi" w:cs="Segoe UI"/>
                <w:color w:val="000000"/>
                <w:sz w:val="20"/>
                <w:szCs w:val="20"/>
              </w:rPr>
              <w:t>\</w:t>
            </w:r>
            <w:r w:rsidR="00E073AC" w:rsidRPr="0066107C">
              <w:rPr>
                <w:rFonts w:asciiTheme="minorHAnsi" w:eastAsia="Times New Roman" w:hAnsiTheme="minorHAnsi" w:cs="Segoe UI"/>
                <w:color w:val="172B4D"/>
                <w:kern w:val="36"/>
                <w:sz w:val="42"/>
                <w:szCs w:val="42"/>
              </w:rPr>
              <w:t xml:space="preserve"> </w:t>
            </w:r>
            <w:r w:rsidR="00E073AC" w:rsidRPr="0066107C">
              <w:rPr>
                <w:rFonts w:asciiTheme="minorHAnsi" w:hAnsiTheme="minorHAnsi" w:cs="Segoe UI"/>
                <w:color w:val="000000"/>
                <w:sz w:val="20"/>
                <w:szCs w:val="20"/>
              </w:rPr>
              <w:t>Gegevens en performance in UCI Verzamelen en UCI Delen</w:t>
            </w:r>
            <w:r w:rsidRPr="0066107C">
              <w:rPr>
                <w:rFonts w:asciiTheme="minorHAnsi" w:hAnsiTheme="minorHAnsi" w:cs="Segoe UI"/>
                <w:color w:val="000000"/>
                <w:sz w:val="20"/>
                <w:szCs w:val="20"/>
              </w:rPr>
              <w:t>"</w:t>
            </w:r>
          </w:p>
        </w:tc>
      </w:tr>
      <w:tr w:rsidR="006F2950" w:rsidRPr="0066107C" w14:paraId="19973192" w14:textId="77777777" w:rsidTr="0009628D">
        <w:trPr>
          <w:trHeight w:val="63"/>
        </w:trPr>
        <w:tc>
          <w:tcPr>
            <w:tcW w:w="1696" w:type="dxa"/>
            <w:gridSpan w:val="2"/>
          </w:tcPr>
          <w:p w14:paraId="7DBE1A91" w14:textId="77777777" w:rsidR="006F2950" w:rsidRPr="0066107C" w:rsidRDefault="006F2950" w:rsidP="0009628D">
            <w:pPr>
              <w:spacing w:after="0"/>
              <w:jc w:val="left"/>
              <w:rPr>
                <w:rFonts w:asciiTheme="minorHAnsi" w:hAnsiTheme="minorHAnsi" w:cs="Segoe UI"/>
                <w:sz w:val="20"/>
                <w:szCs w:val="20"/>
              </w:rPr>
            </w:pPr>
            <w:r w:rsidRPr="0066107C">
              <w:rPr>
                <w:rFonts w:asciiTheme="minorHAnsi" w:eastAsia="Times New Roman" w:hAnsiTheme="minorHAnsi" w:cs="Segoe UI"/>
                <w:b/>
                <w:bCs/>
                <w:sz w:val="20"/>
                <w:szCs w:val="20"/>
                <w:lang w:eastAsia="nl-NL"/>
              </w:rPr>
              <w:t xml:space="preserve">Verificatie: </w:t>
            </w:r>
          </w:p>
        </w:tc>
        <w:tc>
          <w:tcPr>
            <w:tcW w:w="7509" w:type="dxa"/>
          </w:tcPr>
          <w:p w14:paraId="010E386C" w14:textId="77777777" w:rsidR="006F2950" w:rsidRPr="0066107C" w:rsidRDefault="009B6217" w:rsidP="009B6217">
            <w:pPr>
              <w:spacing w:after="0" w:line="240" w:lineRule="auto"/>
              <w:jc w:val="left"/>
              <w:rPr>
                <w:rStyle w:val="inline-comment-marker"/>
                <w:rFonts w:asciiTheme="minorHAnsi" w:eastAsia="Times New Roman" w:hAnsiTheme="minorHAnsi" w:cs="Segoe UI"/>
                <w:color w:val="000000"/>
                <w:sz w:val="20"/>
                <w:szCs w:val="20"/>
              </w:rPr>
            </w:pPr>
            <w:r w:rsidRPr="0066107C">
              <w:rPr>
                <w:rFonts w:asciiTheme="minorHAnsi" w:hAnsiTheme="minorHAnsi" w:cs="Segoe UI"/>
                <w:color w:val="000000"/>
                <w:sz w:val="20"/>
                <w:szCs w:val="20"/>
              </w:rPr>
              <w:t>- Evidence m.b.t. de logbestanden.</w:t>
            </w:r>
            <w:r w:rsidRPr="0066107C">
              <w:rPr>
                <w:rFonts w:asciiTheme="minorHAnsi" w:hAnsiTheme="minorHAnsi" w:cs="Segoe UI"/>
                <w:color w:val="000000"/>
                <w:sz w:val="20"/>
                <w:szCs w:val="20"/>
              </w:rPr>
              <w:br/>
            </w:r>
            <w:r w:rsidRPr="0066107C">
              <w:rPr>
                <w:rFonts w:asciiTheme="minorHAnsi" w:hAnsiTheme="minorHAnsi" w:cs="Segoe UI"/>
                <w:color w:val="000000"/>
                <w:sz w:val="20"/>
                <w:szCs w:val="20"/>
              </w:rPr>
              <w:br/>
              <w:t>- Evidence m.b.t. aansluiting.</w:t>
            </w:r>
          </w:p>
        </w:tc>
      </w:tr>
      <w:tr w:rsidR="006F2950" w:rsidRPr="0066107C" w14:paraId="575C949A" w14:textId="77777777" w:rsidTr="0009628D">
        <w:trPr>
          <w:trHeight w:val="63"/>
        </w:trPr>
        <w:tc>
          <w:tcPr>
            <w:tcW w:w="1696" w:type="dxa"/>
            <w:gridSpan w:val="2"/>
          </w:tcPr>
          <w:p w14:paraId="58557991" w14:textId="77777777" w:rsidR="006F2950" w:rsidRPr="0066107C" w:rsidRDefault="006F2950" w:rsidP="0009628D">
            <w:pPr>
              <w:spacing w:after="0"/>
              <w:jc w:val="left"/>
              <w:rPr>
                <w:rFonts w:asciiTheme="minorHAnsi" w:eastAsia="Times New Roman" w:hAnsiTheme="minorHAnsi" w:cs="Segoe UI"/>
                <w:b/>
                <w:bCs/>
                <w:sz w:val="20"/>
                <w:szCs w:val="20"/>
                <w:lang w:eastAsia="nl-NL"/>
              </w:rPr>
            </w:pPr>
            <w:r w:rsidRPr="0066107C">
              <w:rPr>
                <w:rFonts w:asciiTheme="minorHAnsi" w:eastAsia="Times New Roman" w:hAnsiTheme="minorHAnsi" w:cs="Segoe UI"/>
                <w:b/>
                <w:bCs/>
                <w:sz w:val="20"/>
                <w:szCs w:val="20"/>
                <w:lang w:eastAsia="nl-NL"/>
              </w:rPr>
              <w:t>Rapportage</w:t>
            </w:r>
          </w:p>
        </w:tc>
        <w:tc>
          <w:tcPr>
            <w:tcW w:w="7509" w:type="dxa"/>
          </w:tcPr>
          <w:p w14:paraId="6225989C" w14:textId="77777777" w:rsidR="009B6217" w:rsidRPr="0066107C" w:rsidRDefault="009B6217" w:rsidP="009B6217">
            <w:pPr>
              <w:spacing w:after="0" w:line="240" w:lineRule="auto"/>
              <w:jc w:val="left"/>
              <w:rPr>
                <w:rStyle w:val="inline-comment-marker"/>
                <w:rFonts w:asciiTheme="minorHAnsi" w:eastAsia="Times New Roman" w:hAnsiTheme="minorHAnsi" w:cs="Segoe UI"/>
                <w:color w:val="000000"/>
                <w:sz w:val="20"/>
                <w:szCs w:val="20"/>
              </w:rPr>
            </w:pPr>
            <w:r w:rsidRPr="0066107C">
              <w:rPr>
                <w:rFonts w:asciiTheme="minorHAnsi" w:hAnsiTheme="minorHAnsi" w:cs="Segoe UI"/>
                <w:color w:val="000000"/>
                <w:sz w:val="20"/>
                <w:szCs w:val="20"/>
              </w:rPr>
              <w:t>- Benoem de gehanteerde bewa</w:t>
            </w:r>
            <w:r w:rsidR="009419BF" w:rsidRPr="0066107C">
              <w:rPr>
                <w:rFonts w:asciiTheme="minorHAnsi" w:hAnsiTheme="minorHAnsi" w:cs="Segoe UI"/>
                <w:color w:val="000000"/>
                <w:sz w:val="20"/>
                <w:szCs w:val="20"/>
              </w:rPr>
              <w:t xml:space="preserve">artermijn van de logbestanden. </w:t>
            </w:r>
          </w:p>
        </w:tc>
      </w:tr>
    </w:tbl>
    <w:p w14:paraId="15BDC26C" w14:textId="77777777" w:rsidR="00535350" w:rsidRPr="0066107C" w:rsidRDefault="00535350" w:rsidP="00535350">
      <w:pPr>
        <w:pStyle w:val="NoSpacing"/>
        <w:rPr>
          <w:rFonts w:asciiTheme="minorHAnsi" w:hAnsiTheme="minorHAnsi"/>
        </w:rPr>
      </w:pPr>
    </w:p>
    <w:tbl>
      <w:tblPr>
        <w:tblpPr w:leftFromText="141" w:rightFromText="141" w:vertAnchor="text" w:horzAnchor="margin" w:tblpY="9"/>
        <w:tblW w:w="92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4"/>
        <w:gridCol w:w="792"/>
        <w:gridCol w:w="7509"/>
      </w:tblGrid>
      <w:tr w:rsidR="001B6A70" w:rsidRPr="0066107C" w14:paraId="469F498A" w14:textId="77777777" w:rsidTr="00535350">
        <w:trPr>
          <w:trHeight w:val="63"/>
        </w:trPr>
        <w:tc>
          <w:tcPr>
            <w:tcW w:w="904" w:type="dxa"/>
            <w:shd w:val="clear" w:color="auto" w:fill="49B8A7"/>
            <w:vAlign w:val="center"/>
          </w:tcPr>
          <w:p w14:paraId="2BD860FC" w14:textId="77777777" w:rsidR="001B6A70" w:rsidRPr="0066107C" w:rsidRDefault="001B6A70" w:rsidP="006F0233">
            <w:pPr>
              <w:spacing w:after="0" w:line="240" w:lineRule="auto"/>
              <w:jc w:val="left"/>
              <w:rPr>
                <w:rFonts w:asciiTheme="minorHAnsi" w:hAnsiTheme="minorHAnsi" w:cs="Segoe UI"/>
                <w:b/>
                <w:color w:val="FFFFFF" w:themeColor="background1"/>
                <w:sz w:val="20"/>
                <w:szCs w:val="20"/>
              </w:rPr>
            </w:pPr>
            <w:r w:rsidRPr="0066107C">
              <w:rPr>
                <w:rFonts w:asciiTheme="minorHAnsi" w:eastAsia="Times New Roman" w:hAnsiTheme="minorHAnsi" w:cs="Segoe UI"/>
                <w:b/>
                <w:bCs/>
                <w:color w:val="FFFFFF" w:themeColor="background1"/>
                <w:sz w:val="20"/>
                <w:szCs w:val="20"/>
                <w:lang w:eastAsia="nl-NL"/>
              </w:rPr>
              <w:lastRenderedPageBreak/>
              <w:t>A.12.4.4</w:t>
            </w:r>
          </w:p>
        </w:tc>
        <w:tc>
          <w:tcPr>
            <w:tcW w:w="8301" w:type="dxa"/>
            <w:gridSpan w:val="2"/>
            <w:shd w:val="clear" w:color="auto" w:fill="49B8A7"/>
            <w:vAlign w:val="center"/>
          </w:tcPr>
          <w:p w14:paraId="270D5C6B" w14:textId="77777777" w:rsidR="001B6A70" w:rsidRPr="0066107C" w:rsidRDefault="001B6A70" w:rsidP="006F0233">
            <w:pPr>
              <w:spacing w:after="0" w:line="240" w:lineRule="auto"/>
              <w:jc w:val="left"/>
              <w:rPr>
                <w:rFonts w:asciiTheme="minorHAnsi" w:hAnsiTheme="minorHAnsi" w:cs="Segoe UI"/>
                <w:b/>
                <w:color w:val="FFFFFF" w:themeColor="background1"/>
                <w:sz w:val="20"/>
                <w:szCs w:val="20"/>
              </w:rPr>
            </w:pPr>
            <w:r w:rsidRPr="0066107C">
              <w:rPr>
                <w:rFonts w:asciiTheme="minorHAnsi" w:eastAsia="Times New Roman" w:hAnsiTheme="minorHAnsi" w:cs="Segoe UI"/>
                <w:b/>
                <w:bCs/>
                <w:color w:val="FFFFFF" w:themeColor="background1"/>
                <w:sz w:val="20"/>
                <w:szCs w:val="20"/>
                <w:lang w:eastAsia="nl-NL"/>
              </w:rPr>
              <w:t>Kloksynchronisatie</w:t>
            </w:r>
          </w:p>
        </w:tc>
      </w:tr>
      <w:tr w:rsidR="001B6A70" w:rsidRPr="0066107C" w14:paraId="74D52D50" w14:textId="77777777" w:rsidTr="00895555">
        <w:trPr>
          <w:trHeight w:val="63"/>
        </w:trPr>
        <w:tc>
          <w:tcPr>
            <w:tcW w:w="9205" w:type="dxa"/>
            <w:gridSpan w:val="3"/>
            <w:tcBorders>
              <w:bottom w:val="single" w:sz="4" w:space="0" w:color="auto"/>
            </w:tcBorders>
            <w:shd w:val="clear" w:color="auto" w:fill="E7E6E6" w:themeFill="background2"/>
            <w:vAlign w:val="center"/>
          </w:tcPr>
          <w:p w14:paraId="67D516B6" w14:textId="77777777" w:rsidR="001B6A70" w:rsidRPr="0066107C" w:rsidRDefault="001B6A70" w:rsidP="006F0233">
            <w:pPr>
              <w:spacing w:after="0" w:line="240" w:lineRule="auto"/>
              <w:jc w:val="left"/>
              <w:rPr>
                <w:rFonts w:asciiTheme="minorHAnsi" w:eastAsia="Times New Roman" w:hAnsiTheme="minorHAnsi" w:cs="Segoe UI"/>
                <w:b/>
                <w:bCs/>
                <w:color w:val="000000" w:themeColor="text1"/>
                <w:sz w:val="20"/>
                <w:szCs w:val="20"/>
                <w:lang w:eastAsia="nl-NL"/>
              </w:rPr>
            </w:pPr>
            <w:r w:rsidRPr="0066107C">
              <w:rPr>
                <w:rFonts w:asciiTheme="minorHAnsi" w:eastAsia="Times New Roman" w:hAnsiTheme="minorHAnsi" w:cs="Segoe UI"/>
                <w:b/>
                <w:bCs/>
                <w:color w:val="000000" w:themeColor="text1"/>
                <w:sz w:val="20"/>
                <w:szCs w:val="20"/>
                <w:lang w:eastAsia="nl-NL"/>
              </w:rPr>
              <w:t>Deze maatregel borgt dat tijdsvermeldingen in logbestanden gelijklopen, wanneer deze worden gebruikt om misbruik in de keten op te sporen. Zie ook A.16.1.7 Verzamelen van bewijsmateriaal.</w:t>
            </w:r>
          </w:p>
        </w:tc>
      </w:tr>
      <w:tr w:rsidR="001B6A70" w:rsidRPr="0066107C" w14:paraId="5974BEE6" w14:textId="77777777" w:rsidTr="00895555">
        <w:trPr>
          <w:trHeight w:val="63"/>
        </w:trPr>
        <w:tc>
          <w:tcPr>
            <w:tcW w:w="9205" w:type="dxa"/>
            <w:gridSpan w:val="3"/>
            <w:shd w:val="clear" w:color="auto" w:fill="auto"/>
            <w:vAlign w:val="center"/>
          </w:tcPr>
          <w:p w14:paraId="3138572A" w14:textId="551A76FB" w:rsidR="001B6A70" w:rsidRPr="00CE3E6E" w:rsidRDefault="001B6A70" w:rsidP="006F0233">
            <w:pPr>
              <w:spacing w:after="0" w:line="240" w:lineRule="auto"/>
              <w:jc w:val="left"/>
              <w:rPr>
                <w:rFonts w:asciiTheme="minorHAnsi" w:eastAsia="Times New Roman" w:hAnsiTheme="minorHAnsi" w:cs="Segoe UI"/>
                <w:bCs/>
                <w:color w:val="000000" w:themeColor="text1"/>
                <w:sz w:val="20"/>
                <w:szCs w:val="20"/>
                <w:lang w:eastAsia="nl-NL"/>
              </w:rPr>
            </w:pPr>
            <w:r w:rsidRPr="00CE3E6E">
              <w:rPr>
                <w:rFonts w:asciiTheme="minorHAnsi" w:eastAsia="Times New Roman" w:hAnsiTheme="minorHAnsi" w:cs="Segoe UI"/>
                <w:bCs/>
                <w:color w:val="000000" w:themeColor="text1"/>
                <w:sz w:val="20"/>
                <w:szCs w:val="20"/>
                <w:lang w:eastAsia="nl-NL"/>
              </w:rPr>
              <w:t xml:space="preserve">De klokken van </w:t>
            </w:r>
            <w:r w:rsidR="00895FDE" w:rsidRPr="00CE3E6E">
              <w:rPr>
                <w:rFonts w:asciiTheme="minorHAnsi" w:hAnsiTheme="minorHAnsi"/>
                <w:sz w:val="20"/>
                <w:szCs w:val="20"/>
              </w:rPr>
              <w:t>IT componenten die communiceren via MedMij en logging in het kader van MedMij bijhouden</w:t>
            </w:r>
            <w:r w:rsidR="00895FDE" w:rsidRPr="00CE3E6E">
              <w:rPr>
                <w:rFonts w:asciiTheme="minorHAnsi" w:eastAsia="Times New Roman" w:hAnsiTheme="minorHAnsi" w:cs="Segoe UI"/>
                <w:bCs/>
                <w:color w:val="000000" w:themeColor="text1"/>
                <w:sz w:val="20"/>
                <w:szCs w:val="20"/>
                <w:lang w:eastAsia="nl-NL"/>
              </w:rPr>
              <w:t xml:space="preserve"> </w:t>
            </w:r>
            <w:r w:rsidRPr="00CE3E6E">
              <w:rPr>
                <w:rFonts w:asciiTheme="minorHAnsi" w:eastAsia="Times New Roman" w:hAnsiTheme="minorHAnsi" w:cs="Segoe UI"/>
                <w:bCs/>
                <w:color w:val="000000" w:themeColor="text1"/>
                <w:sz w:val="20"/>
                <w:szCs w:val="20"/>
                <w:lang w:eastAsia="nl-NL"/>
              </w:rPr>
              <w:t>moeten worden gesynchroniseerd met pool.ntp.org. Het is toegestaan te synchroniseren met een lokale NTP-server, zolang deze ten minste 1x per 24 uur synchroniseert met bovengenoemde NTP-server.</w:t>
            </w:r>
          </w:p>
        </w:tc>
      </w:tr>
      <w:tr w:rsidR="006F2950" w:rsidRPr="0066107C" w14:paraId="3D64638A" w14:textId="77777777" w:rsidTr="0009628D">
        <w:trPr>
          <w:trHeight w:val="63"/>
        </w:trPr>
        <w:tc>
          <w:tcPr>
            <w:tcW w:w="1696" w:type="dxa"/>
            <w:gridSpan w:val="2"/>
            <w:shd w:val="clear" w:color="auto" w:fill="auto"/>
          </w:tcPr>
          <w:p w14:paraId="6ECC52D2" w14:textId="77777777" w:rsidR="006F2950" w:rsidRPr="0066107C" w:rsidRDefault="006F2950" w:rsidP="0009628D">
            <w:pPr>
              <w:spacing w:after="0"/>
              <w:jc w:val="left"/>
              <w:rPr>
                <w:rFonts w:asciiTheme="minorHAnsi" w:hAnsiTheme="minorHAnsi" w:cs="Segoe UI"/>
                <w:sz w:val="20"/>
                <w:szCs w:val="20"/>
              </w:rPr>
            </w:pPr>
            <w:r w:rsidRPr="0066107C">
              <w:rPr>
                <w:rFonts w:asciiTheme="minorHAnsi" w:eastAsia="Times New Roman" w:hAnsiTheme="minorHAnsi" w:cs="Segoe UI"/>
                <w:b/>
                <w:bCs/>
                <w:sz w:val="20"/>
                <w:szCs w:val="20"/>
                <w:lang w:eastAsia="nl-NL"/>
              </w:rPr>
              <w:t>Auditmethode:</w:t>
            </w:r>
          </w:p>
        </w:tc>
        <w:tc>
          <w:tcPr>
            <w:tcW w:w="7509" w:type="dxa"/>
            <w:shd w:val="clear" w:color="auto" w:fill="auto"/>
            <w:vAlign w:val="center"/>
          </w:tcPr>
          <w:p w14:paraId="7A1569B9" w14:textId="01CFF654" w:rsidR="00975223" w:rsidRPr="0066107C" w:rsidRDefault="00861280" w:rsidP="00975223">
            <w:pPr>
              <w:spacing w:after="0" w:line="240" w:lineRule="auto"/>
              <w:jc w:val="left"/>
              <w:rPr>
                <w:rFonts w:asciiTheme="minorHAnsi" w:hAnsiTheme="minorHAnsi" w:cs="Segoe UI"/>
                <w:color w:val="000000"/>
                <w:sz w:val="20"/>
                <w:szCs w:val="20"/>
              </w:rPr>
            </w:pPr>
            <w:r w:rsidRPr="0066107C">
              <w:rPr>
                <w:rFonts w:asciiTheme="minorHAnsi" w:hAnsiTheme="minorHAnsi" w:cs="Segoe UI"/>
                <w:color w:val="000000"/>
                <w:sz w:val="20"/>
                <w:szCs w:val="20"/>
              </w:rPr>
              <w:t xml:space="preserve">- Stel </w:t>
            </w:r>
            <w:r w:rsidR="00975223" w:rsidRPr="0066107C">
              <w:rPr>
                <w:rFonts w:asciiTheme="minorHAnsi" w:hAnsiTheme="minorHAnsi" w:cs="Segoe UI"/>
                <w:color w:val="000000"/>
                <w:sz w:val="20"/>
                <w:szCs w:val="20"/>
              </w:rPr>
              <w:t>voor de relevante systemen voor het MedMij afsprakenstelsel vast via</w:t>
            </w:r>
          </w:p>
          <w:p w14:paraId="2F923741" w14:textId="27B212A7" w:rsidR="00861280" w:rsidRPr="0066107C" w:rsidRDefault="00861280" w:rsidP="00861280">
            <w:pPr>
              <w:spacing w:after="0" w:line="240" w:lineRule="auto"/>
              <w:jc w:val="left"/>
              <w:rPr>
                <w:rFonts w:asciiTheme="minorHAnsi" w:hAnsiTheme="minorHAnsi" w:cs="Segoe UI"/>
                <w:color w:val="000000"/>
                <w:sz w:val="20"/>
                <w:szCs w:val="20"/>
              </w:rPr>
            </w:pPr>
            <w:r w:rsidRPr="0066107C">
              <w:rPr>
                <w:rFonts w:asciiTheme="minorHAnsi" w:hAnsiTheme="minorHAnsi" w:cs="Segoe UI"/>
                <w:color w:val="000000"/>
                <w:sz w:val="20"/>
                <w:szCs w:val="20"/>
              </w:rPr>
              <w:t xml:space="preserve">de logging* </w:t>
            </w:r>
            <w:r w:rsidR="00F5639D" w:rsidRPr="0066107C">
              <w:rPr>
                <w:rFonts w:asciiTheme="minorHAnsi" w:hAnsiTheme="minorHAnsi" w:cs="Segoe UI"/>
                <w:color w:val="000000"/>
                <w:sz w:val="20"/>
                <w:szCs w:val="20"/>
              </w:rPr>
              <w:t xml:space="preserve">en/ of configuratie instellingen </w:t>
            </w:r>
            <w:r w:rsidRPr="0066107C">
              <w:rPr>
                <w:rFonts w:asciiTheme="minorHAnsi" w:hAnsiTheme="minorHAnsi" w:cs="Segoe UI"/>
                <w:color w:val="000000"/>
                <w:sz w:val="20"/>
                <w:szCs w:val="20"/>
              </w:rPr>
              <w:t>dat de synchronisatie met pool.ntp.org ten minste 1x per 24 uur plaats vindt.</w:t>
            </w:r>
            <w:r w:rsidR="00B56A31" w:rsidRPr="0066107C">
              <w:rPr>
                <w:rFonts w:asciiTheme="minorHAnsi" w:hAnsiTheme="minorHAnsi" w:cs="Segoe UI"/>
                <w:color w:val="000000"/>
                <w:sz w:val="20"/>
                <w:szCs w:val="20"/>
              </w:rPr>
              <w:t xml:space="preserve"> Dan wel middels een verklaring van een lokale NTP server over de synchronisatieprocedure met genoemde NTP-server. </w:t>
            </w:r>
          </w:p>
          <w:p w14:paraId="175E80EC" w14:textId="77777777" w:rsidR="00861280" w:rsidRPr="0066107C" w:rsidRDefault="00861280" w:rsidP="00861280">
            <w:pPr>
              <w:spacing w:after="0" w:line="240" w:lineRule="auto"/>
              <w:jc w:val="left"/>
              <w:rPr>
                <w:rFonts w:asciiTheme="minorHAnsi" w:hAnsiTheme="minorHAnsi" w:cs="Segoe UI"/>
                <w:color w:val="000000"/>
                <w:sz w:val="20"/>
                <w:szCs w:val="20"/>
              </w:rPr>
            </w:pPr>
          </w:p>
          <w:p w14:paraId="1F849C14" w14:textId="77777777" w:rsidR="006F2950" w:rsidRPr="0066107C" w:rsidRDefault="00861280" w:rsidP="00861280">
            <w:pPr>
              <w:spacing w:after="0" w:line="240" w:lineRule="auto"/>
              <w:jc w:val="left"/>
              <w:rPr>
                <w:rStyle w:val="inline-comment-marker"/>
                <w:rFonts w:asciiTheme="minorHAnsi" w:hAnsiTheme="minorHAnsi" w:cs="Segoe UI"/>
                <w:sz w:val="20"/>
                <w:szCs w:val="20"/>
              </w:rPr>
            </w:pPr>
            <w:r w:rsidRPr="0066107C">
              <w:rPr>
                <w:rFonts w:asciiTheme="minorHAnsi" w:hAnsiTheme="minorHAnsi" w:cs="Segoe UI"/>
                <w:color w:val="000000"/>
                <w:sz w:val="20"/>
                <w:szCs w:val="20"/>
              </w:rPr>
              <w:t>* Meting over een periode van 7 dagen voorafgaand aan de auditdatum.</w:t>
            </w:r>
          </w:p>
        </w:tc>
      </w:tr>
      <w:tr w:rsidR="006F2950" w:rsidRPr="0066107C" w14:paraId="5059F16E" w14:textId="77777777" w:rsidTr="0009628D">
        <w:trPr>
          <w:trHeight w:val="63"/>
        </w:trPr>
        <w:tc>
          <w:tcPr>
            <w:tcW w:w="1696" w:type="dxa"/>
            <w:gridSpan w:val="2"/>
          </w:tcPr>
          <w:p w14:paraId="4F4B686B" w14:textId="77777777" w:rsidR="006F2950" w:rsidRPr="0066107C" w:rsidRDefault="006F2950" w:rsidP="0009628D">
            <w:pPr>
              <w:spacing w:after="0"/>
              <w:jc w:val="left"/>
              <w:rPr>
                <w:rFonts w:asciiTheme="minorHAnsi" w:hAnsiTheme="minorHAnsi" w:cs="Segoe UI"/>
                <w:sz w:val="20"/>
                <w:szCs w:val="20"/>
              </w:rPr>
            </w:pPr>
            <w:r w:rsidRPr="0066107C">
              <w:rPr>
                <w:rFonts w:asciiTheme="minorHAnsi" w:eastAsia="Times New Roman" w:hAnsiTheme="minorHAnsi" w:cs="Segoe UI"/>
                <w:b/>
                <w:bCs/>
                <w:sz w:val="20"/>
                <w:szCs w:val="20"/>
                <w:lang w:eastAsia="nl-NL"/>
              </w:rPr>
              <w:t xml:space="preserve">Verificatie: </w:t>
            </w:r>
          </w:p>
        </w:tc>
        <w:tc>
          <w:tcPr>
            <w:tcW w:w="7509" w:type="dxa"/>
          </w:tcPr>
          <w:p w14:paraId="1AF1AF0F" w14:textId="587D1D5D" w:rsidR="009B6217" w:rsidRPr="0066107C" w:rsidRDefault="009B6217" w:rsidP="009B6217">
            <w:pPr>
              <w:spacing w:after="0" w:line="240" w:lineRule="auto"/>
              <w:jc w:val="left"/>
              <w:rPr>
                <w:rFonts w:asciiTheme="minorHAnsi" w:eastAsia="Times New Roman" w:hAnsiTheme="minorHAnsi" w:cs="Segoe UI"/>
                <w:color w:val="000000"/>
                <w:sz w:val="20"/>
                <w:szCs w:val="20"/>
              </w:rPr>
            </w:pPr>
            <w:r w:rsidRPr="0066107C">
              <w:rPr>
                <w:rFonts w:asciiTheme="minorHAnsi" w:hAnsiTheme="minorHAnsi" w:cs="Segoe UI"/>
                <w:color w:val="000000"/>
                <w:sz w:val="20"/>
                <w:szCs w:val="20"/>
              </w:rPr>
              <w:t>- Evidence m.b.t. de logbestanden</w:t>
            </w:r>
            <w:r w:rsidR="00F5639D" w:rsidRPr="0066107C">
              <w:rPr>
                <w:rFonts w:asciiTheme="minorHAnsi" w:hAnsiTheme="minorHAnsi" w:cs="Segoe UI"/>
                <w:color w:val="000000"/>
                <w:sz w:val="20"/>
                <w:szCs w:val="20"/>
              </w:rPr>
              <w:t xml:space="preserve"> en/ of configuratie instellingen</w:t>
            </w:r>
            <w:r w:rsidRPr="0066107C">
              <w:rPr>
                <w:rFonts w:asciiTheme="minorHAnsi" w:hAnsiTheme="minorHAnsi" w:cs="Segoe UI"/>
                <w:color w:val="000000"/>
                <w:sz w:val="20"/>
                <w:szCs w:val="20"/>
              </w:rPr>
              <w:t>.</w:t>
            </w:r>
          </w:p>
          <w:p w14:paraId="44D5924A" w14:textId="77777777" w:rsidR="006F2950" w:rsidRPr="0066107C" w:rsidRDefault="006F2950" w:rsidP="00CF6928">
            <w:pPr>
              <w:spacing w:after="0" w:line="240" w:lineRule="auto"/>
              <w:jc w:val="left"/>
              <w:rPr>
                <w:rStyle w:val="inline-comment-marker"/>
                <w:rFonts w:asciiTheme="minorHAnsi" w:hAnsiTheme="minorHAnsi"/>
              </w:rPr>
            </w:pPr>
          </w:p>
        </w:tc>
      </w:tr>
      <w:tr w:rsidR="006F2950" w:rsidRPr="0066107C" w14:paraId="43621CFA" w14:textId="77777777" w:rsidTr="0009628D">
        <w:trPr>
          <w:trHeight w:val="63"/>
        </w:trPr>
        <w:tc>
          <w:tcPr>
            <w:tcW w:w="1696" w:type="dxa"/>
            <w:gridSpan w:val="2"/>
          </w:tcPr>
          <w:p w14:paraId="258FECEB" w14:textId="77777777" w:rsidR="006F2950" w:rsidRPr="0066107C" w:rsidRDefault="006F2950" w:rsidP="0009628D">
            <w:pPr>
              <w:spacing w:after="0"/>
              <w:jc w:val="left"/>
              <w:rPr>
                <w:rFonts w:asciiTheme="minorHAnsi" w:eastAsia="Times New Roman" w:hAnsiTheme="minorHAnsi" w:cs="Segoe UI"/>
                <w:b/>
                <w:bCs/>
                <w:sz w:val="20"/>
                <w:szCs w:val="20"/>
                <w:lang w:eastAsia="nl-NL"/>
              </w:rPr>
            </w:pPr>
            <w:r w:rsidRPr="0066107C">
              <w:rPr>
                <w:rFonts w:asciiTheme="minorHAnsi" w:eastAsia="Times New Roman" w:hAnsiTheme="minorHAnsi" w:cs="Segoe UI"/>
                <w:b/>
                <w:bCs/>
                <w:sz w:val="20"/>
                <w:szCs w:val="20"/>
                <w:lang w:eastAsia="nl-NL"/>
              </w:rPr>
              <w:t>Rapportage</w:t>
            </w:r>
          </w:p>
        </w:tc>
        <w:tc>
          <w:tcPr>
            <w:tcW w:w="7509" w:type="dxa"/>
          </w:tcPr>
          <w:p w14:paraId="1D80B2B0" w14:textId="77777777" w:rsidR="009B6217" w:rsidRPr="0066107C" w:rsidRDefault="009B6217" w:rsidP="009B6217">
            <w:pPr>
              <w:spacing w:after="0" w:line="240" w:lineRule="auto"/>
              <w:jc w:val="left"/>
              <w:rPr>
                <w:rFonts w:asciiTheme="minorHAnsi" w:eastAsia="Times New Roman" w:hAnsiTheme="minorHAnsi" w:cs="Segoe UI"/>
                <w:color w:val="000000"/>
                <w:sz w:val="20"/>
                <w:szCs w:val="20"/>
              </w:rPr>
            </w:pPr>
            <w:r w:rsidRPr="0066107C">
              <w:rPr>
                <w:rFonts w:asciiTheme="minorHAnsi" w:hAnsiTheme="minorHAnsi" w:cs="Segoe UI"/>
                <w:color w:val="000000"/>
                <w:sz w:val="20"/>
                <w:szCs w:val="20"/>
              </w:rPr>
              <w:t>- Benoem over welke periode de controle heeft plaats gevonden.</w:t>
            </w:r>
          </w:p>
          <w:p w14:paraId="6D53D011" w14:textId="77777777" w:rsidR="006F2950" w:rsidRPr="0066107C" w:rsidRDefault="006F2950" w:rsidP="00CF6928">
            <w:pPr>
              <w:spacing w:after="0" w:line="240" w:lineRule="auto"/>
              <w:jc w:val="left"/>
              <w:rPr>
                <w:rStyle w:val="inline-comment-marker"/>
                <w:rFonts w:asciiTheme="minorHAnsi" w:hAnsiTheme="minorHAnsi"/>
              </w:rPr>
            </w:pPr>
          </w:p>
        </w:tc>
      </w:tr>
    </w:tbl>
    <w:p w14:paraId="25FE85F4" w14:textId="77777777" w:rsidR="00535350" w:rsidRPr="0066107C" w:rsidRDefault="00535350" w:rsidP="00535350">
      <w:pPr>
        <w:pStyle w:val="NoSpacing"/>
        <w:rPr>
          <w:rFonts w:asciiTheme="minorHAnsi" w:hAnsiTheme="minorHAnsi"/>
        </w:rPr>
      </w:pPr>
    </w:p>
    <w:tbl>
      <w:tblPr>
        <w:tblpPr w:leftFromText="141" w:rightFromText="141" w:vertAnchor="text" w:horzAnchor="margin" w:tblpY="9"/>
        <w:tblW w:w="92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4"/>
        <w:gridCol w:w="792"/>
        <w:gridCol w:w="7509"/>
      </w:tblGrid>
      <w:tr w:rsidR="001B6A70" w:rsidRPr="0066107C" w14:paraId="29CB8C0C" w14:textId="77777777" w:rsidTr="00535350">
        <w:trPr>
          <w:trHeight w:val="63"/>
        </w:trPr>
        <w:tc>
          <w:tcPr>
            <w:tcW w:w="904" w:type="dxa"/>
            <w:shd w:val="clear" w:color="auto" w:fill="49B8A7"/>
            <w:vAlign w:val="center"/>
          </w:tcPr>
          <w:p w14:paraId="3065A108" w14:textId="77777777" w:rsidR="001B6A70" w:rsidRPr="0066107C" w:rsidRDefault="001B6A70" w:rsidP="006F0233">
            <w:pPr>
              <w:spacing w:after="0" w:line="240" w:lineRule="auto"/>
              <w:jc w:val="left"/>
              <w:rPr>
                <w:rFonts w:asciiTheme="minorHAnsi" w:hAnsiTheme="minorHAnsi" w:cs="Segoe UI"/>
                <w:b/>
                <w:color w:val="FFFFFF" w:themeColor="background1"/>
                <w:sz w:val="20"/>
                <w:szCs w:val="20"/>
              </w:rPr>
            </w:pPr>
            <w:r w:rsidRPr="0066107C">
              <w:rPr>
                <w:rFonts w:asciiTheme="minorHAnsi" w:eastAsia="Times New Roman" w:hAnsiTheme="minorHAnsi" w:cs="Segoe UI"/>
                <w:b/>
                <w:bCs/>
                <w:color w:val="FFFFFF" w:themeColor="background1"/>
                <w:sz w:val="20"/>
                <w:szCs w:val="20"/>
                <w:lang w:eastAsia="nl-NL"/>
              </w:rPr>
              <w:t>A.12.5.1</w:t>
            </w:r>
          </w:p>
        </w:tc>
        <w:tc>
          <w:tcPr>
            <w:tcW w:w="8301" w:type="dxa"/>
            <w:gridSpan w:val="2"/>
            <w:shd w:val="clear" w:color="auto" w:fill="49B8A7"/>
            <w:vAlign w:val="center"/>
          </w:tcPr>
          <w:p w14:paraId="45DF7D02" w14:textId="77777777" w:rsidR="001B6A70" w:rsidRPr="0066107C" w:rsidRDefault="001B6A70" w:rsidP="006F0233">
            <w:pPr>
              <w:spacing w:after="0" w:line="240" w:lineRule="auto"/>
              <w:jc w:val="left"/>
              <w:rPr>
                <w:rFonts w:asciiTheme="minorHAnsi" w:hAnsiTheme="minorHAnsi" w:cs="Segoe UI"/>
                <w:b/>
                <w:color w:val="FFFFFF" w:themeColor="background1"/>
                <w:sz w:val="20"/>
                <w:szCs w:val="20"/>
              </w:rPr>
            </w:pPr>
            <w:r w:rsidRPr="0066107C">
              <w:rPr>
                <w:rFonts w:asciiTheme="minorHAnsi" w:eastAsia="Times New Roman" w:hAnsiTheme="minorHAnsi" w:cs="Segoe UI"/>
                <w:b/>
                <w:bCs/>
                <w:color w:val="FFFFFF" w:themeColor="background1"/>
                <w:sz w:val="20"/>
                <w:szCs w:val="20"/>
                <w:lang w:eastAsia="nl-NL"/>
              </w:rPr>
              <w:t>Software installeren op operationele systemen</w:t>
            </w:r>
          </w:p>
        </w:tc>
      </w:tr>
      <w:tr w:rsidR="001B6A70" w:rsidRPr="0066107C" w14:paraId="22E7E1DD" w14:textId="77777777" w:rsidTr="00895555">
        <w:trPr>
          <w:trHeight w:val="63"/>
        </w:trPr>
        <w:tc>
          <w:tcPr>
            <w:tcW w:w="9205" w:type="dxa"/>
            <w:gridSpan w:val="3"/>
            <w:tcBorders>
              <w:bottom w:val="single" w:sz="4" w:space="0" w:color="auto"/>
            </w:tcBorders>
            <w:shd w:val="clear" w:color="auto" w:fill="E7E6E6" w:themeFill="background2"/>
            <w:vAlign w:val="center"/>
          </w:tcPr>
          <w:p w14:paraId="00C8656E" w14:textId="758259DF" w:rsidR="001B6A70" w:rsidRPr="0066107C" w:rsidRDefault="001B6A70" w:rsidP="006F0233">
            <w:pPr>
              <w:spacing w:after="0" w:line="240" w:lineRule="auto"/>
              <w:jc w:val="left"/>
              <w:rPr>
                <w:rFonts w:asciiTheme="minorHAnsi" w:eastAsia="Times New Roman" w:hAnsiTheme="minorHAnsi" w:cs="Segoe UI"/>
                <w:b/>
                <w:bCs/>
                <w:color w:val="000000" w:themeColor="text1"/>
                <w:sz w:val="20"/>
                <w:szCs w:val="20"/>
                <w:lang w:eastAsia="nl-NL"/>
              </w:rPr>
            </w:pPr>
            <w:r w:rsidRPr="0066107C">
              <w:rPr>
                <w:rFonts w:asciiTheme="minorHAnsi" w:eastAsia="Times New Roman" w:hAnsiTheme="minorHAnsi" w:cs="Segoe UI"/>
                <w:b/>
                <w:bCs/>
                <w:color w:val="000000" w:themeColor="text1"/>
                <w:sz w:val="20"/>
                <w:szCs w:val="20"/>
                <w:lang w:eastAsia="nl-NL"/>
              </w:rPr>
              <w:t xml:space="preserve">Deze maatregel borgt dat er altijd twee medewerkers betrokken zijn bij werkzaamheden aan systemen (configuratiewijzigingen, onderhoud, installatie van updates) </w:t>
            </w:r>
            <w:r w:rsidR="00975223" w:rsidRPr="00DE14DA">
              <w:rPr>
                <w:rFonts w:asciiTheme="minorHAnsi" w:eastAsia="Times New Roman" w:hAnsiTheme="minorHAnsi" w:cs="Segoe UI"/>
                <w:b/>
                <w:bCs/>
                <w:color w:val="000000" w:themeColor="text1"/>
                <w:sz w:val="20"/>
                <w:szCs w:val="20"/>
                <w:lang w:eastAsia="nl-NL"/>
              </w:rPr>
              <w:t>die direct impact (kunnen) hebben op de beschikbaarheid, integriteit of vertrouwelijkheid van de keten. De maatregel</w:t>
            </w:r>
            <w:r w:rsidR="00975223" w:rsidRPr="0066107C">
              <w:rPr>
                <w:rFonts w:asciiTheme="minorHAnsi" w:eastAsia="Times New Roman" w:hAnsiTheme="minorHAnsi" w:cs="Segoe UI"/>
                <w:bCs/>
                <w:color w:val="000000" w:themeColor="text1"/>
                <w:sz w:val="20"/>
                <w:szCs w:val="20"/>
                <w:lang w:eastAsia="nl-NL"/>
              </w:rPr>
              <w:t xml:space="preserve"> </w:t>
            </w:r>
            <w:r w:rsidRPr="0066107C">
              <w:rPr>
                <w:rFonts w:asciiTheme="minorHAnsi" w:eastAsia="Times New Roman" w:hAnsiTheme="minorHAnsi" w:cs="Segoe UI"/>
                <w:b/>
                <w:bCs/>
                <w:color w:val="000000" w:themeColor="text1"/>
                <w:sz w:val="20"/>
                <w:szCs w:val="20"/>
                <w:lang w:eastAsia="nl-NL"/>
              </w:rPr>
              <w:t xml:space="preserve">vermindert het risico op onbeschikbaarheid van </w:t>
            </w:r>
            <w:r w:rsidR="00975223" w:rsidRPr="0066107C">
              <w:rPr>
                <w:rFonts w:asciiTheme="minorHAnsi" w:eastAsia="Times New Roman" w:hAnsiTheme="minorHAnsi" w:cs="Segoe UI"/>
                <w:b/>
                <w:bCs/>
                <w:color w:val="000000" w:themeColor="text1"/>
                <w:sz w:val="20"/>
                <w:szCs w:val="20"/>
                <w:lang w:eastAsia="nl-NL"/>
              </w:rPr>
              <w:t xml:space="preserve">of kwetsbaarheden binnen </w:t>
            </w:r>
            <w:r w:rsidRPr="0066107C">
              <w:rPr>
                <w:rFonts w:asciiTheme="minorHAnsi" w:eastAsia="Times New Roman" w:hAnsiTheme="minorHAnsi" w:cs="Segoe UI"/>
                <w:b/>
                <w:bCs/>
                <w:color w:val="000000" w:themeColor="text1"/>
                <w:sz w:val="20"/>
                <w:szCs w:val="20"/>
                <w:lang w:eastAsia="nl-NL"/>
              </w:rPr>
              <w:t>de keten.</w:t>
            </w:r>
          </w:p>
        </w:tc>
      </w:tr>
      <w:tr w:rsidR="001B6A70" w:rsidRPr="0066107C" w14:paraId="41605C3C" w14:textId="77777777" w:rsidTr="00895555">
        <w:trPr>
          <w:trHeight w:val="63"/>
        </w:trPr>
        <w:tc>
          <w:tcPr>
            <w:tcW w:w="9205" w:type="dxa"/>
            <w:gridSpan w:val="3"/>
            <w:shd w:val="clear" w:color="auto" w:fill="auto"/>
            <w:vAlign w:val="center"/>
          </w:tcPr>
          <w:p w14:paraId="34D097E8" w14:textId="24BEAB9C" w:rsidR="001B6A70" w:rsidRPr="0066107C" w:rsidRDefault="00975223" w:rsidP="006F0233">
            <w:pPr>
              <w:spacing w:after="0" w:line="240" w:lineRule="auto"/>
              <w:jc w:val="left"/>
              <w:rPr>
                <w:rFonts w:asciiTheme="minorHAnsi" w:eastAsia="Times New Roman" w:hAnsiTheme="minorHAnsi" w:cs="Segoe UI"/>
                <w:bCs/>
                <w:color w:val="000000" w:themeColor="text1"/>
                <w:sz w:val="20"/>
                <w:szCs w:val="20"/>
                <w:lang w:eastAsia="nl-NL"/>
              </w:rPr>
            </w:pPr>
            <w:r w:rsidRPr="0066107C">
              <w:rPr>
                <w:rFonts w:asciiTheme="minorHAnsi" w:eastAsia="Times New Roman" w:hAnsiTheme="minorHAnsi" w:cs="Segoe UI"/>
                <w:bCs/>
                <w:color w:val="000000" w:themeColor="text1"/>
                <w:sz w:val="20"/>
                <w:szCs w:val="20"/>
                <w:lang w:eastAsia="nl-NL"/>
              </w:rPr>
              <w:t>Niet-standaard wijzigingen op</w:t>
            </w:r>
            <w:r w:rsidRPr="0066107C">
              <w:rPr>
                <w:rFonts w:asciiTheme="minorHAnsi" w:hAnsiTheme="minorHAnsi"/>
              </w:rPr>
              <w:t xml:space="preserve"> </w:t>
            </w:r>
            <w:r w:rsidRPr="0066107C">
              <w:rPr>
                <w:rFonts w:asciiTheme="minorHAnsi" w:eastAsia="Times New Roman" w:hAnsiTheme="minorHAnsi" w:cs="Segoe UI"/>
                <w:bCs/>
                <w:color w:val="000000" w:themeColor="text1"/>
                <w:sz w:val="20"/>
                <w:szCs w:val="20"/>
                <w:lang w:eastAsia="nl-NL"/>
              </w:rPr>
              <w:t xml:space="preserve">de IT componenten die gebruikt worden in relatie tot MedMij </w:t>
            </w:r>
            <w:r w:rsidR="00495D93" w:rsidRPr="0066107C">
              <w:rPr>
                <w:rFonts w:asciiTheme="minorHAnsi" w:eastAsia="Times New Roman" w:hAnsiTheme="minorHAnsi" w:cs="Segoe UI"/>
                <w:bCs/>
                <w:color w:val="000000" w:themeColor="text1"/>
                <w:sz w:val="20"/>
                <w:szCs w:val="20"/>
                <w:lang w:eastAsia="nl-NL"/>
              </w:rPr>
              <w:t>dienen op basis van het vier-ogen-principe te worden uitgevoerd.</w:t>
            </w:r>
          </w:p>
        </w:tc>
      </w:tr>
      <w:tr w:rsidR="006F2950" w:rsidRPr="0066107C" w14:paraId="2A594260" w14:textId="77777777" w:rsidTr="0009628D">
        <w:trPr>
          <w:trHeight w:val="63"/>
        </w:trPr>
        <w:tc>
          <w:tcPr>
            <w:tcW w:w="1696" w:type="dxa"/>
            <w:gridSpan w:val="2"/>
            <w:shd w:val="clear" w:color="auto" w:fill="auto"/>
          </w:tcPr>
          <w:p w14:paraId="28BF4DCA" w14:textId="77777777" w:rsidR="006F2950" w:rsidRPr="0066107C" w:rsidRDefault="006F2950" w:rsidP="0009628D">
            <w:pPr>
              <w:spacing w:after="0"/>
              <w:jc w:val="left"/>
              <w:rPr>
                <w:rFonts w:asciiTheme="minorHAnsi" w:hAnsiTheme="minorHAnsi" w:cs="Segoe UI"/>
                <w:sz w:val="20"/>
                <w:szCs w:val="20"/>
              </w:rPr>
            </w:pPr>
            <w:r w:rsidRPr="0066107C">
              <w:rPr>
                <w:rFonts w:asciiTheme="minorHAnsi" w:eastAsia="Times New Roman" w:hAnsiTheme="minorHAnsi" w:cs="Segoe UI"/>
                <w:b/>
                <w:bCs/>
                <w:sz w:val="20"/>
                <w:szCs w:val="20"/>
                <w:lang w:eastAsia="nl-NL"/>
              </w:rPr>
              <w:t>Auditmethode:</w:t>
            </w:r>
          </w:p>
        </w:tc>
        <w:tc>
          <w:tcPr>
            <w:tcW w:w="7509" w:type="dxa"/>
            <w:shd w:val="clear" w:color="auto" w:fill="auto"/>
            <w:vAlign w:val="center"/>
          </w:tcPr>
          <w:p w14:paraId="77BA2EA6" w14:textId="77777777" w:rsidR="00975223" w:rsidRPr="0066107C" w:rsidRDefault="00495D93" w:rsidP="00495D93">
            <w:pPr>
              <w:spacing w:after="0" w:line="240" w:lineRule="auto"/>
              <w:jc w:val="left"/>
              <w:rPr>
                <w:rFonts w:asciiTheme="minorHAnsi" w:hAnsiTheme="minorHAnsi" w:cs="Segoe UI"/>
                <w:color w:val="000000"/>
                <w:sz w:val="20"/>
                <w:szCs w:val="20"/>
              </w:rPr>
            </w:pPr>
            <w:r w:rsidRPr="0066107C">
              <w:rPr>
                <w:rFonts w:asciiTheme="minorHAnsi" w:hAnsiTheme="minorHAnsi" w:cs="Segoe UI"/>
                <w:color w:val="000000"/>
                <w:sz w:val="20"/>
                <w:szCs w:val="20"/>
              </w:rPr>
              <w:t xml:space="preserve">- Stel vast dat </w:t>
            </w:r>
            <w:r w:rsidR="00975223" w:rsidRPr="0066107C">
              <w:rPr>
                <w:rFonts w:asciiTheme="minorHAnsi" w:hAnsiTheme="minorHAnsi" w:cs="Segoe UI"/>
                <w:color w:val="000000"/>
                <w:sz w:val="20"/>
                <w:szCs w:val="20"/>
              </w:rPr>
              <w:t xml:space="preserve">een overzicht van standaard en niet-standaard wijzigingen is gedocumenteerd. Ga na of standaardwijzigingen geen midden/hoog risico hebben op </w:t>
            </w:r>
            <w:r w:rsidR="00975223" w:rsidRPr="0066107C">
              <w:rPr>
                <w:rFonts w:asciiTheme="minorHAnsi" w:eastAsia="Times New Roman" w:hAnsiTheme="minorHAnsi" w:cs="Segoe UI"/>
                <w:bCs/>
                <w:color w:val="000000" w:themeColor="text1"/>
                <w:sz w:val="20"/>
                <w:szCs w:val="20"/>
                <w:lang w:eastAsia="nl-NL"/>
              </w:rPr>
              <w:t>op de beschikbaarheid, integriteit of vertrouwelijkheid van de keten.</w:t>
            </w:r>
            <w:r w:rsidR="00975223" w:rsidRPr="0066107C">
              <w:rPr>
                <w:rFonts w:asciiTheme="minorHAnsi" w:hAnsiTheme="minorHAnsi" w:cs="Segoe UI"/>
                <w:color w:val="000000"/>
                <w:sz w:val="20"/>
                <w:szCs w:val="20"/>
              </w:rPr>
              <w:t xml:space="preserve"> </w:t>
            </w:r>
          </w:p>
          <w:p w14:paraId="21E721EB" w14:textId="77777777" w:rsidR="00975223" w:rsidRPr="0066107C" w:rsidRDefault="00975223" w:rsidP="00495D93">
            <w:pPr>
              <w:spacing w:after="0" w:line="240" w:lineRule="auto"/>
              <w:jc w:val="left"/>
              <w:rPr>
                <w:rFonts w:asciiTheme="minorHAnsi" w:hAnsiTheme="minorHAnsi" w:cs="Segoe UI"/>
                <w:color w:val="000000"/>
                <w:sz w:val="20"/>
                <w:szCs w:val="20"/>
              </w:rPr>
            </w:pPr>
          </w:p>
          <w:p w14:paraId="4E181466" w14:textId="41CA5338" w:rsidR="00495D93" w:rsidRPr="0066107C" w:rsidRDefault="00975223" w:rsidP="00495D93">
            <w:pPr>
              <w:spacing w:after="0" w:line="240" w:lineRule="auto"/>
              <w:jc w:val="left"/>
              <w:rPr>
                <w:rFonts w:asciiTheme="minorHAnsi" w:hAnsiTheme="minorHAnsi" w:cs="Segoe UI"/>
                <w:color w:val="000000"/>
                <w:sz w:val="20"/>
                <w:szCs w:val="20"/>
              </w:rPr>
            </w:pPr>
            <w:r w:rsidRPr="0066107C">
              <w:rPr>
                <w:rFonts w:asciiTheme="minorHAnsi" w:hAnsiTheme="minorHAnsi" w:cs="Segoe UI"/>
                <w:color w:val="000000"/>
                <w:sz w:val="20"/>
                <w:szCs w:val="20"/>
              </w:rPr>
              <w:t>-Stel vast dat vier-ogen-principe is ingericht voor niet-standaard wijzigingen</w:t>
            </w:r>
            <w:r w:rsidR="00495D93" w:rsidRPr="0066107C">
              <w:rPr>
                <w:rFonts w:asciiTheme="minorHAnsi" w:hAnsiTheme="minorHAnsi" w:cs="Segoe UI"/>
                <w:color w:val="000000"/>
                <w:sz w:val="20"/>
                <w:szCs w:val="20"/>
              </w:rPr>
              <w:t xml:space="preserve">. </w:t>
            </w:r>
          </w:p>
          <w:p w14:paraId="0CD37AFA" w14:textId="77777777" w:rsidR="00495D93" w:rsidRPr="0066107C" w:rsidRDefault="00495D93" w:rsidP="00495D93">
            <w:pPr>
              <w:spacing w:after="0" w:line="240" w:lineRule="auto"/>
              <w:jc w:val="left"/>
              <w:rPr>
                <w:rFonts w:asciiTheme="minorHAnsi" w:hAnsiTheme="minorHAnsi" w:cs="Segoe UI"/>
                <w:color w:val="000000"/>
                <w:sz w:val="20"/>
                <w:szCs w:val="20"/>
              </w:rPr>
            </w:pPr>
          </w:p>
          <w:p w14:paraId="28218E35" w14:textId="77777777" w:rsidR="006F2950" w:rsidRPr="0066107C" w:rsidRDefault="00495D93" w:rsidP="00495D93">
            <w:pPr>
              <w:spacing w:after="0" w:line="240" w:lineRule="auto"/>
              <w:jc w:val="left"/>
              <w:rPr>
                <w:rStyle w:val="inline-comment-marker"/>
                <w:rFonts w:asciiTheme="minorHAnsi" w:hAnsiTheme="minorHAnsi" w:cs="Segoe UI"/>
                <w:sz w:val="20"/>
                <w:szCs w:val="20"/>
              </w:rPr>
            </w:pPr>
            <w:r w:rsidRPr="0066107C">
              <w:rPr>
                <w:rFonts w:asciiTheme="minorHAnsi" w:hAnsiTheme="minorHAnsi" w:cs="Segoe UI"/>
                <w:color w:val="000000"/>
                <w:sz w:val="20"/>
                <w:szCs w:val="20"/>
              </w:rPr>
              <w:t>- Stel door middel van interview met de betrokken medewerkers vast of de procedures worden nageleefd.</w:t>
            </w:r>
          </w:p>
        </w:tc>
      </w:tr>
      <w:tr w:rsidR="006F2950" w:rsidRPr="0066107C" w14:paraId="7AC44E00" w14:textId="77777777" w:rsidTr="0009628D">
        <w:trPr>
          <w:trHeight w:val="63"/>
        </w:trPr>
        <w:tc>
          <w:tcPr>
            <w:tcW w:w="1696" w:type="dxa"/>
            <w:gridSpan w:val="2"/>
          </w:tcPr>
          <w:p w14:paraId="3D541C6A" w14:textId="77777777" w:rsidR="006F2950" w:rsidRPr="0066107C" w:rsidRDefault="006F2950" w:rsidP="0009628D">
            <w:pPr>
              <w:spacing w:after="0"/>
              <w:jc w:val="left"/>
              <w:rPr>
                <w:rFonts w:asciiTheme="minorHAnsi" w:hAnsiTheme="minorHAnsi" w:cs="Segoe UI"/>
                <w:sz w:val="20"/>
                <w:szCs w:val="20"/>
              </w:rPr>
            </w:pPr>
            <w:r w:rsidRPr="0066107C">
              <w:rPr>
                <w:rFonts w:asciiTheme="minorHAnsi" w:eastAsia="Times New Roman" w:hAnsiTheme="minorHAnsi" w:cs="Segoe UI"/>
                <w:b/>
                <w:bCs/>
                <w:sz w:val="20"/>
                <w:szCs w:val="20"/>
                <w:lang w:eastAsia="nl-NL"/>
              </w:rPr>
              <w:t xml:space="preserve">Verificatie: </w:t>
            </w:r>
          </w:p>
        </w:tc>
        <w:tc>
          <w:tcPr>
            <w:tcW w:w="7509" w:type="dxa"/>
          </w:tcPr>
          <w:p w14:paraId="5ED2E98B" w14:textId="40F5BD90" w:rsidR="009B6217" w:rsidRPr="0066107C" w:rsidRDefault="009B6217" w:rsidP="009B6217">
            <w:pPr>
              <w:spacing w:after="0" w:line="240" w:lineRule="auto"/>
              <w:jc w:val="left"/>
              <w:rPr>
                <w:rFonts w:asciiTheme="minorHAnsi" w:eastAsia="Times New Roman" w:hAnsiTheme="minorHAnsi" w:cs="Segoe UI"/>
                <w:color w:val="000000"/>
                <w:sz w:val="20"/>
                <w:szCs w:val="20"/>
              </w:rPr>
            </w:pPr>
            <w:r w:rsidRPr="0066107C">
              <w:rPr>
                <w:rFonts w:asciiTheme="minorHAnsi" w:hAnsiTheme="minorHAnsi" w:cs="Segoe UI"/>
                <w:color w:val="000000"/>
                <w:sz w:val="20"/>
                <w:szCs w:val="20"/>
              </w:rPr>
              <w:t>- Welke procedures (incl. versienummers) zijn ingezien</w:t>
            </w:r>
            <w:r w:rsidR="0070722C" w:rsidRPr="0066107C">
              <w:rPr>
                <w:rFonts w:asciiTheme="minorHAnsi" w:hAnsiTheme="minorHAnsi" w:cs="Segoe UI"/>
                <w:color w:val="000000"/>
                <w:sz w:val="20"/>
                <w:szCs w:val="20"/>
              </w:rPr>
              <w:t>.</w:t>
            </w:r>
            <w:r w:rsidRPr="0066107C">
              <w:rPr>
                <w:rFonts w:asciiTheme="minorHAnsi" w:hAnsiTheme="minorHAnsi" w:cs="Segoe UI"/>
                <w:color w:val="000000"/>
                <w:sz w:val="20"/>
                <w:szCs w:val="20"/>
              </w:rPr>
              <w:br/>
            </w:r>
            <w:r w:rsidRPr="0066107C">
              <w:rPr>
                <w:rFonts w:asciiTheme="minorHAnsi" w:hAnsiTheme="minorHAnsi" w:cs="Segoe UI"/>
                <w:color w:val="000000"/>
                <w:sz w:val="20"/>
                <w:szCs w:val="20"/>
              </w:rPr>
              <w:br/>
              <w:t>- Met wie gesproken is ter bevestiging van de implementatie.</w:t>
            </w:r>
          </w:p>
          <w:p w14:paraId="5C566DEF" w14:textId="77777777" w:rsidR="006F2950" w:rsidRPr="0066107C" w:rsidRDefault="006F2950" w:rsidP="00CF6928">
            <w:pPr>
              <w:spacing w:after="0" w:line="240" w:lineRule="auto"/>
              <w:jc w:val="left"/>
              <w:rPr>
                <w:rStyle w:val="inline-comment-marker"/>
                <w:rFonts w:asciiTheme="minorHAnsi" w:hAnsiTheme="minorHAnsi"/>
              </w:rPr>
            </w:pPr>
          </w:p>
        </w:tc>
      </w:tr>
      <w:tr w:rsidR="006F2950" w:rsidRPr="0066107C" w14:paraId="152099E8" w14:textId="77777777" w:rsidTr="0009628D">
        <w:trPr>
          <w:trHeight w:val="63"/>
        </w:trPr>
        <w:tc>
          <w:tcPr>
            <w:tcW w:w="1696" w:type="dxa"/>
            <w:gridSpan w:val="2"/>
          </w:tcPr>
          <w:p w14:paraId="57F15095" w14:textId="77777777" w:rsidR="006F2950" w:rsidRPr="0066107C" w:rsidRDefault="006F2950" w:rsidP="0009628D">
            <w:pPr>
              <w:spacing w:after="0"/>
              <w:jc w:val="left"/>
              <w:rPr>
                <w:rFonts w:asciiTheme="minorHAnsi" w:eastAsia="Times New Roman" w:hAnsiTheme="minorHAnsi" w:cs="Segoe UI"/>
                <w:b/>
                <w:bCs/>
                <w:sz w:val="20"/>
                <w:szCs w:val="20"/>
                <w:lang w:eastAsia="nl-NL"/>
              </w:rPr>
            </w:pPr>
            <w:r w:rsidRPr="0066107C">
              <w:rPr>
                <w:rFonts w:asciiTheme="minorHAnsi" w:eastAsia="Times New Roman" w:hAnsiTheme="minorHAnsi" w:cs="Segoe UI"/>
                <w:b/>
                <w:bCs/>
                <w:sz w:val="20"/>
                <w:szCs w:val="20"/>
                <w:lang w:eastAsia="nl-NL"/>
              </w:rPr>
              <w:t>Rapportage</w:t>
            </w:r>
          </w:p>
        </w:tc>
        <w:tc>
          <w:tcPr>
            <w:tcW w:w="7509" w:type="dxa"/>
          </w:tcPr>
          <w:p w14:paraId="5FAD4443" w14:textId="77777777" w:rsidR="006F2950" w:rsidRPr="0066107C" w:rsidRDefault="006F2950" w:rsidP="00CF6928">
            <w:pPr>
              <w:spacing w:after="0" w:line="240" w:lineRule="auto"/>
              <w:jc w:val="left"/>
              <w:rPr>
                <w:rStyle w:val="inline-comment-marker"/>
                <w:rFonts w:asciiTheme="minorHAnsi" w:hAnsiTheme="minorHAnsi"/>
              </w:rPr>
            </w:pPr>
          </w:p>
        </w:tc>
      </w:tr>
    </w:tbl>
    <w:p w14:paraId="1EBD0B69" w14:textId="77777777" w:rsidR="00535350" w:rsidRPr="0066107C" w:rsidRDefault="00535350" w:rsidP="00535350">
      <w:pPr>
        <w:pStyle w:val="NoSpacing"/>
        <w:rPr>
          <w:rFonts w:asciiTheme="minorHAnsi" w:hAnsiTheme="minorHAnsi"/>
        </w:rPr>
      </w:pPr>
    </w:p>
    <w:tbl>
      <w:tblPr>
        <w:tblpPr w:leftFromText="141" w:rightFromText="141" w:vertAnchor="text" w:horzAnchor="margin" w:tblpY="9"/>
        <w:tblW w:w="92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4"/>
        <w:gridCol w:w="792"/>
        <w:gridCol w:w="7509"/>
      </w:tblGrid>
      <w:tr w:rsidR="001B6A70" w:rsidRPr="0066107C" w14:paraId="025E67BE" w14:textId="77777777" w:rsidTr="00535350">
        <w:trPr>
          <w:trHeight w:val="63"/>
        </w:trPr>
        <w:tc>
          <w:tcPr>
            <w:tcW w:w="904" w:type="dxa"/>
            <w:shd w:val="clear" w:color="auto" w:fill="49B8A7"/>
            <w:vAlign w:val="center"/>
          </w:tcPr>
          <w:p w14:paraId="556B827A" w14:textId="77777777" w:rsidR="001B6A70" w:rsidRPr="0066107C" w:rsidRDefault="001B6A70" w:rsidP="006F0233">
            <w:pPr>
              <w:spacing w:after="0" w:line="240" w:lineRule="auto"/>
              <w:jc w:val="left"/>
              <w:rPr>
                <w:rFonts w:asciiTheme="minorHAnsi" w:hAnsiTheme="minorHAnsi" w:cs="Segoe UI"/>
                <w:b/>
                <w:color w:val="FFFFFF" w:themeColor="background1"/>
                <w:sz w:val="20"/>
                <w:szCs w:val="20"/>
              </w:rPr>
            </w:pPr>
            <w:r w:rsidRPr="0066107C">
              <w:rPr>
                <w:rFonts w:asciiTheme="minorHAnsi" w:eastAsia="Times New Roman" w:hAnsiTheme="minorHAnsi" w:cs="Segoe UI"/>
                <w:b/>
                <w:bCs/>
                <w:color w:val="FFFFFF" w:themeColor="background1"/>
                <w:sz w:val="20"/>
                <w:szCs w:val="20"/>
                <w:lang w:eastAsia="nl-NL"/>
              </w:rPr>
              <w:t>A.12.6.1</w:t>
            </w:r>
          </w:p>
        </w:tc>
        <w:tc>
          <w:tcPr>
            <w:tcW w:w="8301" w:type="dxa"/>
            <w:gridSpan w:val="2"/>
            <w:shd w:val="clear" w:color="auto" w:fill="49B8A7"/>
            <w:vAlign w:val="center"/>
          </w:tcPr>
          <w:p w14:paraId="1879592A" w14:textId="77777777" w:rsidR="001B6A70" w:rsidRPr="0066107C" w:rsidRDefault="001B6A70" w:rsidP="006F0233">
            <w:pPr>
              <w:spacing w:after="0" w:line="240" w:lineRule="auto"/>
              <w:jc w:val="left"/>
              <w:rPr>
                <w:rFonts w:asciiTheme="minorHAnsi" w:hAnsiTheme="minorHAnsi" w:cs="Segoe UI"/>
                <w:b/>
                <w:color w:val="FFFFFF" w:themeColor="background1"/>
                <w:sz w:val="20"/>
                <w:szCs w:val="20"/>
              </w:rPr>
            </w:pPr>
            <w:r w:rsidRPr="0066107C">
              <w:rPr>
                <w:rFonts w:asciiTheme="minorHAnsi" w:eastAsia="Times New Roman" w:hAnsiTheme="minorHAnsi" w:cs="Segoe UI"/>
                <w:b/>
                <w:bCs/>
                <w:color w:val="FFFFFF" w:themeColor="background1"/>
                <w:sz w:val="20"/>
                <w:szCs w:val="20"/>
                <w:lang w:eastAsia="nl-NL"/>
              </w:rPr>
              <w:t>Beheer van technische kwetsbaarheden</w:t>
            </w:r>
          </w:p>
        </w:tc>
      </w:tr>
      <w:tr w:rsidR="001B6A70" w:rsidRPr="0066107C" w14:paraId="67ACD826" w14:textId="77777777" w:rsidTr="00895555">
        <w:trPr>
          <w:trHeight w:val="63"/>
        </w:trPr>
        <w:tc>
          <w:tcPr>
            <w:tcW w:w="9205" w:type="dxa"/>
            <w:gridSpan w:val="3"/>
            <w:tcBorders>
              <w:bottom w:val="single" w:sz="4" w:space="0" w:color="auto"/>
            </w:tcBorders>
            <w:shd w:val="clear" w:color="auto" w:fill="E7E6E6" w:themeFill="background2"/>
            <w:vAlign w:val="center"/>
          </w:tcPr>
          <w:p w14:paraId="29579845" w14:textId="54D3B9B5" w:rsidR="001B6A70" w:rsidRPr="0066107C" w:rsidRDefault="001B6A70" w:rsidP="001B6A70">
            <w:pPr>
              <w:spacing w:after="0" w:line="240" w:lineRule="auto"/>
              <w:jc w:val="left"/>
              <w:rPr>
                <w:rFonts w:asciiTheme="minorHAnsi" w:eastAsia="Times New Roman" w:hAnsiTheme="minorHAnsi" w:cs="Segoe UI"/>
                <w:b/>
                <w:bCs/>
                <w:color w:val="000000" w:themeColor="text1"/>
                <w:sz w:val="20"/>
                <w:szCs w:val="20"/>
                <w:lang w:eastAsia="nl-NL"/>
              </w:rPr>
            </w:pPr>
            <w:r w:rsidRPr="0066107C">
              <w:rPr>
                <w:rFonts w:asciiTheme="minorHAnsi" w:eastAsia="Times New Roman" w:hAnsiTheme="minorHAnsi" w:cs="Segoe UI"/>
                <w:b/>
                <w:bCs/>
                <w:color w:val="000000" w:themeColor="text1"/>
                <w:sz w:val="20"/>
                <w:szCs w:val="20"/>
                <w:lang w:eastAsia="nl-NL"/>
              </w:rPr>
              <w:t xml:space="preserve">Deze maatregel borgt dat deelnemers in staat zijn tijdig te reageren op meldingen van (vermeende) kwetsbaarheden in het MedMij stelsel. </w:t>
            </w:r>
          </w:p>
          <w:p w14:paraId="20794731" w14:textId="77777777" w:rsidR="001B6A70" w:rsidRPr="0066107C" w:rsidRDefault="001B6A70" w:rsidP="001B6A70">
            <w:pPr>
              <w:spacing w:after="0" w:line="240" w:lineRule="auto"/>
              <w:jc w:val="left"/>
              <w:rPr>
                <w:rFonts w:asciiTheme="minorHAnsi" w:eastAsia="Times New Roman" w:hAnsiTheme="minorHAnsi" w:cs="Segoe UI"/>
                <w:b/>
                <w:bCs/>
                <w:color w:val="000000" w:themeColor="text1"/>
                <w:sz w:val="20"/>
                <w:szCs w:val="20"/>
                <w:lang w:eastAsia="nl-NL"/>
              </w:rPr>
            </w:pPr>
            <w:r w:rsidRPr="0066107C">
              <w:rPr>
                <w:rFonts w:asciiTheme="minorHAnsi" w:eastAsia="Times New Roman" w:hAnsiTheme="minorHAnsi" w:cs="Segoe UI"/>
                <w:b/>
                <w:bCs/>
                <w:color w:val="000000" w:themeColor="text1"/>
                <w:sz w:val="20"/>
                <w:szCs w:val="20"/>
                <w:lang w:eastAsia="nl-NL"/>
              </w:rPr>
              <w:t>Zie ook A.16.1.3 Rapportage van zwakke plekken in de informatiebeveiliging.</w:t>
            </w:r>
          </w:p>
        </w:tc>
      </w:tr>
      <w:tr w:rsidR="001B6A70" w:rsidRPr="0066107C" w14:paraId="5D948CE3" w14:textId="77777777" w:rsidTr="00895555">
        <w:trPr>
          <w:trHeight w:val="63"/>
        </w:trPr>
        <w:tc>
          <w:tcPr>
            <w:tcW w:w="9205" w:type="dxa"/>
            <w:gridSpan w:val="3"/>
            <w:shd w:val="clear" w:color="auto" w:fill="auto"/>
            <w:vAlign w:val="center"/>
          </w:tcPr>
          <w:p w14:paraId="6CED103B" w14:textId="57289DA2" w:rsidR="001B6A70" w:rsidRPr="0066107C" w:rsidRDefault="00AB2CC3" w:rsidP="001B6A70">
            <w:pPr>
              <w:spacing w:after="0" w:line="240" w:lineRule="auto"/>
              <w:jc w:val="left"/>
              <w:rPr>
                <w:rFonts w:asciiTheme="minorHAnsi" w:eastAsia="Times New Roman" w:hAnsiTheme="minorHAnsi" w:cs="Segoe UI"/>
                <w:bCs/>
                <w:color w:val="000000" w:themeColor="text1"/>
                <w:sz w:val="20"/>
                <w:szCs w:val="20"/>
                <w:lang w:eastAsia="nl-NL"/>
              </w:rPr>
            </w:pPr>
            <w:r w:rsidRPr="0066107C">
              <w:rPr>
                <w:rFonts w:asciiTheme="minorHAnsi" w:hAnsiTheme="minorHAnsi"/>
                <w:sz w:val="20"/>
                <w:szCs w:val="20"/>
              </w:rPr>
              <w:t>Deelnemers dienen een procedure in te richten zodat technische kwetsbaarheden worden beheerst conform de operationele processen in het afsprakenstelsel</w:t>
            </w:r>
            <w:r w:rsidR="00975223" w:rsidRPr="0066107C">
              <w:rPr>
                <w:rFonts w:asciiTheme="minorHAnsi" w:hAnsiTheme="minorHAnsi"/>
                <w:sz w:val="20"/>
                <w:szCs w:val="20"/>
              </w:rPr>
              <w:t>. De procedure dient minimaal in te gaan op de volgende stappen: identificeren van kwetsbaarheden, onderzoeken van relevantie</w:t>
            </w:r>
            <w:r w:rsidR="003A6610" w:rsidRPr="0066107C">
              <w:rPr>
                <w:rFonts w:asciiTheme="minorHAnsi" w:hAnsiTheme="minorHAnsi"/>
                <w:sz w:val="20"/>
                <w:szCs w:val="20"/>
              </w:rPr>
              <w:t xml:space="preserve"> voor de eigen systemen</w:t>
            </w:r>
            <w:r w:rsidR="00975223" w:rsidRPr="0066107C">
              <w:rPr>
                <w:rFonts w:asciiTheme="minorHAnsi" w:hAnsiTheme="minorHAnsi"/>
                <w:sz w:val="20"/>
                <w:szCs w:val="20"/>
              </w:rPr>
              <w:t xml:space="preserve">, terugkoppeling naar de beheerorganisatie </w:t>
            </w:r>
            <w:r w:rsidR="003A6610" w:rsidRPr="0066107C">
              <w:rPr>
                <w:rFonts w:asciiTheme="minorHAnsi" w:hAnsiTheme="minorHAnsi"/>
                <w:sz w:val="20"/>
                <w:szCs w:val="20"/>
              </w:rPr>
              <w:t xml:space="preserve">en het patchen van systemen (of anderzijds mitigeren van de kwetsbaarheid, zie ook (zie A.12.5.1 Software installeren op operationele systemen), en het tijdig kunnen doorlopen van de gehele procedure bij hoog risico kwetsbaarheden. </w:t>
            </w:r>
          </w:p>
        </w:tc>
      </w:tr>
      <w:tr w:rsidR="006F2950" w:rsidRPr="0066107C" w14:paraId="2C500973" w14:textId="77777777" w:rsidTr="0009628D">
        <w:trPr>
          <w:trHeight w:val="63"/>
        </w:trPr>
        <w:tc>
          <w:tcPr>
            <w:tcW w:w="1696" w:type="dxa"/>
            <w:gridSpan w:val="2"/>
            <w:shd w:val="clear" w:color="auto" w:fill="auto"/>
          </w:tcPr>
          <w:p w14:paraId="26EDB835" w14:textId="77777777" w:rsidR="006F2950" w:rsidRPr="0066107C" w:rsidRDefault="006F2950" w:rsidP="0009628D">
            <w:pPr>
              <w:spacing w:after="0"/>
              <w:jc w:val="left"/>
              <w:rPr>
                <w:rFonts w:asciiTheme="minorHAnsi" w:hAnsiTheme="minorHAnsi" w:cs="Segoe UI"/>
                <w:sz w:val="20"/>
                <w:szCs w:val="20"/>
              </w:rPr>
            </w:pPr>
            <w:r w:rsidRPr="0066107C">
              <w:rPr>
                <w:rFonts w:asciiTheme="minorHAnsi" w:eastAsia="Times New Roman" w:hAnsiTheme="minorHAnsi" w:cs="Segoe UI"/>
                <w:b/>
                <w:bCs/>
                <w:sz w:val="20"/>
                <w:szCs w:val="20"/>
                <w:lang w:eastAsia="nl-NL"/>
              </w:rPr>
              <w:t>Auditmethode:</w:t>
            </w:r>
          </w:p>
        </w:tc>
        <w:tc>
          <w:tcPr>
            <w:tcW w:w="7509" w:type="dxa"/>
            <w:shd w:val="clear" w:color="auto" w:fill="auto"/>
            <w:vAlign w:val="center"/>
          </w:tcPr>
          <w:p w14:paraId="08C097A2" w14:textId="77777777" w:rsidR="009B6217" w:rsidRPr="0066107C" w:rsidRDefault="009B6217" w:rsidP="009B6217">
            <w:pPr>
              <w:spacing w:after="0" w:line="240" w:lineRule="auto"/>
              <w:jc w:val="left"/>
              <w:rPr>
                <w:rFonts w:asciiTheme="minorHAnsi" w:eastAsia="Times New Roman" w:hAnsiTheme="minorHAnsi" w:cs="Segoe UI"/>
                <w:color w:val="000000"/>
                <w:sz w:val="20"/>
                <w:szCs w:val="20"/>
              </w:rPr>
            </w:pPr>
            <w:r w:rsidRPr="0066107C">
              <w:rPr>
                <w:rFonts w:asciiTheme="minorHAnsi" w:hAnsiTheme="minorHAnsi" w:cs="Segoe UI"/>
                <w:color w:val="000000"/>
                <w:sz w:val="20"/>
                <w:szCs w:val="20"/>
              </w:rPr>
              <w:t xml:space="preserve">Stel vast dat de organisatie in haar procedures aansluit op het proces van beheren van technische kwetsbaarheden uit het afsprakenstelsel van MedMij. </w:t>
            </w:r>
            <w:r w:rsidRPr="0066107C">
              <w:rPr>
                <w:rFonts w:asciiTheme="minorHAnsi" w:hAnsiTheme="minorHAnsi" w:cs="Segoe UI"/>
                <w:color w:val="000000"/>
                <w:sz w:val="20"/>
                <w:szCs w:val="20"/>
              </w:rPr>
              <w:br/>
            </w:r>
            <w:r w:rsidRPr="0066107C">
              <w:rPr>
                <w:rFonts w:asciiTheme="minorHAnsi" w:hAnsiTheme="minorHAnsi" w:cs="Segoe UI"/>
                <w:color w:val="000000"/>
                <w:sz w:val="20"/>
                <w:szCs w:val="20"/>
              </w:rPr>
              <w:br/>
              <w:t>Stel door middel van interview met de betrokken medewerkers vast of de procedures worden nageleefd.</w:t>
            </w:r>
          </w:p>
          <w:p w14:paraId="5F85D52D" w14:textId="77777777" w:rsidR="006F2950" w:rsidRPr="0066107C" w:rsidRDefault="006F2950" w:rsidP="00CF6928">
            <w:pPr>
              <w:spacing w:after="0" w:line="240" w:lineRule="auto"/>
              <w:jc w:val="left"/>
              <w:rPr>
                <w:rStyle w:val="inline-comment-marker"/>
                <w:rFonts w:asciiTheme="minorHAnsi" w:hAnsiTheme="minorHAnsi" w:cs="Segoe UI"/>
                <w:sz w:val="20"/>
                <w:szCs w:val="20"/>
              </w:rPr>
            </w:pPr>
          </w:p>
        </w:tc>
      </w:tr>
      <w:tr w:rsidR="006F2950" w:rsidRPr="0066107C" w14:paraId="57379DF5" w14:textId="77777777" w:rsidTr="0009628D">
        <w:trPr>
          <w:trHeight w:val="63"/>
        </w:trPr>
        <w:tc>
          <w:tcPr>
            <w:tcW w:w="1696" w:type="dxa"/>
            <w:gridSpan w:val="2"/>
          </w:tcPr>
          <w:p w14:paraId="15873C0C" w14:textId="77777777" w:rsidR="006F2950" w:rsidRPr="0066107C" w:rsidRDefault="006F2950" w:rsidP="0009628D">
            <w:pPr>
              <w:spacing w:after="0"/>
              <w:jc w:val="left"/>
              <w:rPr>
                <w:rFonts w:asciiTheme="minorHAnsi" w:hAnsiTheme="minorHAnsi" w:cs="Segoe UI"/>
                <w:sz w:val="20"/>
                <w:szCs w:val="20"/>
              </w:rPr>
            </w:pPr>
            <w:r w:rsidRPr="0066107C">
              <w:rPr>
                <w:rFonts w:asciiTheme="minorHAnsi" w:eastAsia="Times New Roman" w:hAnsiTheme="minorHAnsi" w:cs="Segoe UI"/>
                <w:b/>
                <w:bCs/>
                <w:sz w:val="20"/>
                <w:szCs w:val="20"/>
                <w:lang w:eastAsia="nl-NL"/>
              </w:rPr>
              <w:t xml:space="preserve">Verificatie: </w:t>
            </w:r>
          </w:p>
        </w:tc>
        <w:tc>
          <w:tcPr>
            <w:tcW w:w="7509" w:type="dxa"/>
          </w:tcPr>
          <w:p w14:paraId="001765D7" w14:textId="7909F08E" w:rsidR="009B6217" w:rsidRPr="0066107C" w:rsidRDefault="009B6217" w:rsidP="009B6217">
            <w:pPr>
              <w:spacing w:after="0" w:line="240" w:lineRule="auto"/>
              <w:jc w:val="left"/>
              <w:rPr>
                <w:rFonts w:asciiTheme="minorHAnsi" w:eastAsia="Times New Roman" w:hAnsiTheme="minorHAnsi" w:cs="Segoe UI"/>
                <w:color w:val="000000"/>
                <w:sz w:val="20"/>
                <w:szCs w:val="20"/>
              </w:rPr>
            </w:pPr>
            <w:r w:rsidRPr="0066107C">
              <w:rPr>
                <w:rFonts w:asciiTheme="minorHAnsi" w:hAnsiTheme="minorHAnsi" w:cs="Segoe UI"/>
                <w:color w:val="000000"/>
                <w:sz w:val="20"/>
                <w:szCs w:val="20"/>
              </w:rPr>
              <w:t>- Welke procedures (incl. versienummers) zijn ingezien</w:t>
            </w:r>
            <w:r w:rsidR="00750312" w:rsidRPr="0066107C">
              <w:rPr>
                <w:rFonts w:asciiTheme="minorHAnsi" w:hAnsiTheme="minorHAnsi" w:cs="Segoe UI"/>
                <w:color w:val="000000"/>
                <w:sz w:val="20"/>
                <w:szCs w:val="20"/>
              </w:rPr>
              <w:t>.</w:t>
            </w:r>
            <w:r w:rsidRPr="0066107C">
              <w:rPr>
                <w:rFonts w:asciiTheme="minorHAnsi" w:hAnsiTheme="minorHAnsi" w:cs="Segoe UI"/>
                <w:color w:val="000000"/>
                <w:sz w:val="20"/>
                <w:szCs w:val="20"/>
              </w:rPr>
              <w:br/>
            </w:r>
            <w:r w:rsidRPr="0066107C">
              <w:rPr>
                <w:rFonts w:asciiTheme="minorHAnsi" w:hAnsiTheme="minorHAnsi" w:cs="Segoe UI"/>
                <w:color w:val="000000"/>
                <w:sz w:val="20"/>
                <w:szCs w:val="20"/>
              </w:rPr>
              <w:lastRenderedPageBreak/>
              <w:br/>
              <w:t>- Met wie gesproken is ter bevestiging van de implementatie.</w:t>
            </w:r>
          </w:p>
          <w:p w14:paraId="1CAA958A" w14:textId="77777777" w:rsidR="006F2950" w:rsidRPr="0066107C" w:rsidRDefault="006F2950" w:rsidP="00CF6928">
            <w:pPr>
              <w:spacing w:after="0" w:line="240" w:lineRule="auto"/>
              <w:jc w:val="left"/>
              <w:rPr>
                <w:rStyle w:val="inline-comment-marker"/>
                <w:rFonts w:asciiTheme="minorHAnsi" w:hAnsiTheme="minorHAnsi"/>
              </w:rPr>
            </w:pPr>
          </w:p>
        </w:tc>
      </w:tr>
      <w:tr w:rsidR="006F2950" w:rsidRPr="0066107C" w14:paraId="78BE4AC1" w14:textId="77777777" w:rsidTr="0009628D">
        <w:trPr>
          <w:trHeight w:val="63"/>
        </w:trPr>
        <w:tc>
          <w:tcPr>
            <w:tcW w:w="1696" w:type="dxa"/>
            <w:gridSpan w:val="2"/>
          </w:tcPr>
          <w:p w14:paraId="0BB3AAC8" w14:textId="77777777" w:rsidR="006F2950" w:rsidRPr="0066107C" w:rsidRDefault="006F2950" w:rsidP="0009628D">
            <w:pPr>
              <w:spacing w:after="0"/>
              <w:jc w:val="left"/>
              <w:rPr>
                <w:rFonts w:asciiTheme="minorHAnsi" w:eastAsia="Times New Roman" w:hAnsiTheme="minorHAnsi" w:cs="Segoe UI"/>
                <w:b/>
                <w:bCs/>
                <w:sz w:val="20"/>
                <w:szCs w:val="20"/>
                <w:lang w:eastAsia="nl-NL"/>
              </w:rPr>
            </w:pPr>
            <w:r w:rsidRPr="0066107C">
              <w:rPr>
                <w:rFonts w:asciiTheme="minorHAnsi" w:eastAsia="Times New Roman" w:hAnsiTheme="minorHAnsi" w:cs="Segoe UI"/>
                <w:b/>
                <w:bCs/>
                <w:sz w:val="20"/>
                <w:szCs w:val="20"/>
                <w:lang w:eastAsia="nl-NL"/>
              </w:rPr>
              <w:lastRenderedPageBreak/>
              <w:t>Rapportage</w:t>
            </w:r>
          </w:p>
        </w:tc>
        <w:tc>
          <w:tcPr>
            <w:tcW w:w="7509" w:type="dxa"/>
          </w:tcPr>
          <w:p w14:paraId="06AB67EB" w14:textId="77777777" w:rsidR="006F2950" w:rsidRPr="0066107C" w:rsidRDefault="006F2950" w:rsidP="00CF6928">
            <w:pPr>
              <w:spacing w:after="0" w:line="240" w:lineRule="auto"/>
              <w:jc w:val="left"/>
              <w:rPr>
                <w:rStyle w:val="inline-comment-marker"/>
                <w:rFonts w:asciiTheme="minorHAnsi" w:hAnsiTheme="minorHAnsi"/>
              </w:rPr>
            </w:pPr>
          </w:p>
        </w:tc>
      </w:tr>
    </w:tbl>
    <w:p w14:paraId="3746CAA5" w14:textId="77777777" w:rsidR="00535350" w:rsidRPr="0066107C" w:rsidRDefault="00535350" w:rsidP="00535350">
      <w:pPr>
        <w:pStyle w:val="NoSpacing"/>
        <w:rPr>
          <w:rFonts w:asciiTheme="minorHAnsi" w:hAnsiTheme="minorHAnsi"/>
        </w:rPr>
      </w:pPr>
    </w:p>
    <w:tbl>
      <w:tblPr>
        <w:tblpPr w:leftFromText="141" w:rightFromText="141" w:vertAnchor="text" w:horzAnchor="margin" w:tblpY="9"/>
        <w:tblW w:w="92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4"/>
        <w:gridCol w:w="792"/>
        <w:gridCol w:w="7509"/>
      </w:tblGrid>
      <w:tr w:rsidR="001B6A70" w:rsidRPr="0066107C" w14:paraId="4F730507" w14:textId="77777777" w:rsidTr="00535350">
        <w:trPr>
          <w:trHeight w:val="63"/>
        </w:trPr>
        <w:tc>
          <w:tcPr>
            <w:tcW w:w="904" w:type="dxa"/>
            <w:shd w:val="clear" w:color="auto" w:fill="49B8A7"/>
            <w:vAlign w:val="center"/>
          </w:tcPr>
          <w:p w14:paraId="31D8F196" w14:textId="77777777" w:rsidR="001B6A70" w:rsidRPr="0066107C" w:rsidRDefault="001B6A70" w:rsidP="006F0233">
            <w:pPr>
              <w:spacing w:after="0" w:line="240" w:lineRule="auto"/>
              <w:jc w:val="left"/>
              <w:rPr>
                <w:rFonts w:asciiTheme="minorHAnsi" w:hAnsiTheme="minorHAnsi" w:cs="Segoe UI"/>
                <w:b/>
                <w:color w:val="FFFFFF" w:themeColor="background1"/>
                <w:sz w:val="20"/>
                <w:szCs w:val="20"/>
              </w:rPr>
            </w:pPr>
            <w:r w:rsidRPr="0066107C">
              <w:rPr>
                <w:rFonts w:asciiTheme="minorHAnsi" w:eastAsia="Times New Roman" w:hAnsiTheme="minorHAnsi" w:cs="Segoe UI"/>
                <w:b/>
                <w:bCs/>
                <w:color w:val="FFFFFF" w:themeColor="background1"/>
                <w:sz w:val="20"/>
                <w:szCs w:val="20"/>
                <w:lang w:eastAsia="nl-NL"/>
              </w:rPr>
              <w:t>A.14.2.1</w:t>
            </w:r>
          </w:p>
        </w:tc>
        <w:tc>
          <w:tcPr>
            <w:tcW w:w="8301" w:type="dxa"/>
            <w:gridSpan w:val="2"/>
            <w:shd w:val="clear" w:color="auto" w:fill="49B8A7"/>
            <w:vAlign w:val="center"/>
          </w:tcPr>
          <w:p w14:paraId="6AB8D291" w14:textId="77777777" w:rsidR="001B6A70" w:rsidRPr="0066107C" w:rsidRDefault="001B6A70" w:rsidP="006F0233">
            <w:pPr>
              <w:spacing w:after="0" w:line="240" w:lineRule="auto"/>
              <w:jc w:val="left"/>
              <w:rPr>
                <w:rFonts w:asciiTheme="minorHAnsi" w:hAnsiTheme="minorHAnsi" w:cs="Segoe UI"/>
                <w:b/>
                <w:color w:val="FFFFFF" w:themeColor="background1"/>
                <w:sz w:val="20"/>
                <w:szCs w:val="20"/>
              </w:rPr>
            </w:pPr>
            <w:r w:rsidRPr="0066107C">
              <w:rPr>
                <w:rFonts w:asciiTheme="minorHAnsi" w:eastAsia="Times New Roman" w:hAnsiTheme="minorHAnsi" w:cs="Segoe UI"/>
                <w:b/>
                <w:bCs/>
                <w:color w:val="FFFFFF" w:themeColor="background1"/>
                <w:sz w:val="20"/>
                <w:szCs w:val="20"/>
                <w:lang w:eastAsia="nl-NL"/>
              </w:rPr>
              <w:t>Beleid voor beveiligd ontwikkelen</w:t>
            </w:r>
          </w:p>
        </w:tc>
      </w:tr>
      <w:tr w:rsidR="001B6A70" w:rsidRPr="0066107C" w14:paraId="07295252" w14:textId="77777777" w:rsidTr="00895555">
        <w:trPr>
          <w:trHeight w:val="63"/>
        </w:trPr>
        <w:tc>
          <w:tcPr>
            <w:tcW w:w="9205" w:type="dxa"/>
            <w:gridSpan w:val="3"/>
            <w:tcBorders>
              <w:bottom w:val="single" w:sz="4" w:space="0" w:color="auto"/>
            </w:tcBorders>
            <w:shd w:val="clear" w:color="auto" w:fill="E7E6E6" w:themeFill="background2"/>
            <w:vAlign w:val="center"/>
          </w:tcPr>
          <w:p w14:paraId="0A94BD28" w14:textId="09892D75" w:rsidR="001B6A70" w:rsidRPr="0066107C" w:rsidRDefault="001B6A70" w:rsidP="006F0233">
            <w:pPr>
              <w:spacing w:after="0" w:line="240" w:lineRule="auto"/>
              <w:jc w:val="left"/>
              <w:rPr>
                <w:rFonts w:asciiTheme="minorHAnsi" w:eastAsia="Times New Roman" w:hAnsiTheme="minorHAnsi" w:cs="Segoe UI"/>
                <w:b/>
                <w:bCs/>
                <w:color w:val="000000" w:themeColor="text1"/>
                <w:sz w:val="20"/>
                <w:szCs w:val="20"/>
                <w:lang w:eastAsia="nl-NL"/>
              </w:rPr>
            </w:pPr>
            <w:r w:rsidRPr="0066107C">
              <w:rPr>
                <w:rFonts w:asciiTheme="minorHAnsi" w:eastAsia="Times New Roman" w:hAnsiTheme="minorHAnsi" w:cs="Segoe UI"/>
                <w:b/>
                <w:bCs/>
                <w:color w:val="000000" w:themeColor="text1"/>
                <w:sz w:val="20"/>
                <w:szCs w:val="20"/>
                <w:lang w:eastAsia="nl-NL"/>
              </w:rPr>
              <w:t>Deze maatregel borgt dat deelnemers en beheerorganisatie beveiligingsstandaarden toepassen bij het ontwikkelen van software en systemen die aan het internet gekoppeld worden</w:t>
            </w:r>
            <w:r w:rsidR="009B6342" w:rsidRPr="0066107C">
              <w:rPr>
                <w:rFonts w:asciiTheme="minorHAnsi" w:eastAsia="Times New Roman" w:hAnsiTheme="minorHAnsi" w:cs="Segoe UI"/>
                <w:b/>
                <w:bCs/>
                <w:color w:val="000000" w:themeColor="text1"/>
                <w:sz w:val="20"/>
                <w:szCs w:val="20"/>
                <w:lang w:eastAsia="nl-NL"/>
              </w:rPr>
              <w:t xml:space="preserve">. Dit </w:t>
            </w:r>
            <w:r w:rsidRPr="0066107C">
              <w:rPr>
                <w:rFonts w:asciiTheme="minorHAnsi" w:eastAsia="Times New Roman" w:hAnsiTheme="minorHAnsi" w:cs="Segoe UI"/>
                <w:b/>
                <w:bCs/>
                <w:color w:val="000000" w:themeColor="text1"/>
                <w:sz w:val="20"/>
                <w:szCs w:val="20"/>
                <w:lang w:eastAsia="nl-NL"/>
              </w:rPr>
              <w:t>voorkom</w:t>
            </w:r>
            <w:r w:rsidR="009B6342" w:rsidRPr="0066107C">
              <w:rPr>
                <w:rFonts w:asciiTheme="minorHAnsi" w:eastAsia="Times New Roman" w:hAnsiTheme="minorHAnsi" w:cs="Segoe UI"/>
                <w:b/>
                <w:bCs/>
                <w:color w:val="000000" w:themeColor="text1"/>
                <w:sz w:val="20"/>
                <w:szCs w:val="20"/>
                <w:lang w:eastAsia="nl-NL"/>
              </w:rPr>
              <w:t xml:space="preserve">t </w:t>
            </w:r>
            <w:r w:rsidRPr="0066107C">
              <w:rPr>
                <w:rFonts w:asciiTheme="minorHAnsi" w:eastAsia="Times New Roman" w:hAnsiTheme="minorHAnsi" w:cs="Segoe UI"/>
                <w:b/>
                <w:bCs/>
                <w:color w:val="000000" w:themeColor="text1"/>
                <w:sz w:val="20"/>
                <w:szCs w:val="20"/>
                <w:lang w:eastAsia="nl-NL"/>
              </w:rPr>
              <w:t>dat bekende programmeerfouten worden gemaakt.</w:t>
            </w:r>
          </w:p>
        </w:tc>
      </w:tr>
      <w:tr w:rsidR="001B6A70" w:rsidRPr="0066107C" w14:paraId="2D13D287" w14:textId="77777777" w:rsidTr="00895555">
        <w:trPr>
          <w:trHeight w:val="63"/>
        </w:trPr>
        <w:tc>
          <w:tcPr>
            <w:tcW w:w="9205" w:type="dxa"/>
            <w:gridSpan w:val="3"/>
            <w:shd w:val="clear" w:color="auto" w:fill="auto"/>
            <w:vAlign w:val="center"/>
          </w:tcPr>
          <w:p w14:paraId="4BF32D83" w14:textId="3B50876A" w:rsidR="009B6342" w:rsidRPr="0066107C" w:rsidRDefault="00AB2CC3" w:rsidP="009B6342">
            <w:pPr>
              <w:spacing w:after="0" w:line="240" w:lineRule="auto"/>
              <w:jc w:val="left"/>
              <w:rPr>
                <w:rFonts w:asciiTheme="minorHAnsi" w:eastAsia="Times New Roman" w:hAnsiTheme="minorHAnsi" w:cs="Segoe UI"/>
                <w:bCs/>
                <w:color w:val="000000" w:themeColor="text1"/>
                <w:sz w:val="20"/>
                <w:szCs w:val="20"/>
                <w:lang w:eastAsia="nl-NL"/>
              </w:rPr>
            </w:pPr>
            <w:r w:rsidRPr="0066107C">
              <w:rPr>
                <w:rFonts w:asciiTheme="minorHAnsi" w:eastAsia="Times New Roman" w:hAnsiTheme="minorHAnsi" w:cs="Segoe UI"/>
                <w:bCs/>
                <w:color w:val="000000" w:themeColor="text1"/>
                <w:sz w:val="20"/>
                <w:szCs w:val="20"/>
                <w:lang w:eastAsia="nl-NL"/>
              </w:rPr>
              <w:t xml:space="preserve">Voor ontwikkelde webapplicaties ten behoeve van de MedMij dienstverlening worden minimaal de ICT- Beveiligingsrichtlijnen voor webapplicaties van het NCSC gehanteerd. In het bijzonder zijn dan de maatregelen uit het "Uitvoeringsdomein" van belang, </w:t>
            </w:r>
            <w:hyperlink r:id="rId10" w:history="1">
              <w:r w:rsidR="009B6342" w:rsidRPr="0066107C">
                <w:rPr>
                  <w:rStyle w:val="Hyperlink"/>
                  <w:rFonts w:asciiTheme="minorHAnsi" w:eastAsia="Times New Roman" w:hAnsiTheme="minorHAnsi" w:cs="Segoe UI"/>
                  <w:bCs/>
                  <w:sz w:val="20"/>
                  <w:szCs w:val="20"/>
                  <w:lang w:eastAsia="nl-NL"/>
                </w:rPr>
                <w:t>https://www.ncsc.nl/actueel/whitepapers/ict-beveiligingsrichtlijnen-voor-webapplicaties.html</w:t>
              </w:r>
            </w:hyperlink>
            <w:r w:rsidRPr="0066107C">
              <w:rPr>
                <w:rFonts w:asciiTheme="minorHAnsi" w:eastAsia="Times New Roman" w:hAnsiTheme="minorHAnsi" w:cs="Segoe UI"/>
                <w:bCs/>
                <w:color w:val="000000" w:themeColor="text1"/>
                <w:sz w:val="20"/>
                <w:szCs w:val="20"/>
                <w:lang w:eastAsia="nl-NL"/>
              </w:rPr>
              <w:t>.</w:t>
            </w:r>
          </w:p>
          <w:p w14:paraId="77CD4DB3" w14:textId="77777777" w:rsidR="009B6342" w:rsidRPr="0066107C" w:rsidRDefault="009B6342" w:rsidP="009B6342">
            <w:pPr>
              <w:spacing w:after="0" w:line="240" w:lineRule="auto"/>
              <w:jc w:val="left"/>
              <w:rPr>
                <w:rFonts w:asciiTheme="minorHAnsi" w:eastAsia="Times New Roman" w:hAnsiTheme="minorHAnsi" w:cs="Segoe UI"/>
                <w:bCs/>
                <w:i/>
                <w:color w:val="000000" w:themeColor="text1"/>
                <w:lang w:eastAsia="nl-NL"/>
              </w:rPr>
            </w:pPr>
          </w:p>
          <w:p w14:paraId="65273B1E" w14:textId="12010B0B" w:rsidR="001B6A70" w:rsidRPr="0066107C" w:rsidRDefault="00AB2CC3" w:rsidP="00495D93">
            <w:pPr>
              <w:spacing w:after="0" w:line="240" w:lineRule="auto"/>
              <w:jc w:val="left"/>
              <w:rPr>
                <w:rFonts w:asciiTheme="minorHAnsi" w:eastAsia="Times New Roman" w:hAnsiTheme="minorHAnsi" w:cs="Segoe UI"/>
                <w:bCs/>
                <w:color w:val="000000" w:themeColor="text1"/>
                <w:sz w:val="20"/>
                <w:szCs w:val="20"/>
                <w:lang w:eastAsia="nl-NL"/>
              </w:rPr>
            </w:pPr>
            <w:r w:rsidRPr="0066107C">
              <w:rPr>
                <w:rFonts w:asciiTheme="minorHAnsi" w:eastAsia="Times New Roman" w:hAnsiTheme="minorHAnsi" w:cs="Segoe UI"/>
                <w:bCs/>
                <w:i/>
                <w:color w:val="000000" w:themeColor="text1"/>
                <w:sz w:val="20"/>
                <w:szCs w:val="20"/>
                <w:lang w:eastAsia="nl-NL"/>
              </w:rPr>
              <w:t>Opmerking: voor mobiele applicaties kunnen in aanvulling hierop de volgende richtlijnen van het NCSC worden gehanteerd: https://www.ncsc.nl/actueel/whitepapers/ict-beveiligingsrichtlijnen-voor-mobiele-apps.html.</w:t>
            </w:r>
          </w:p>
        </w:tc>
      </w:tr>
      <w:tr w:rsidR="006F2950" w:rsidRPr="0066107C" w14:paraId="2B737002" w14:textId="77777777" w:rsidTr="0009628D">
        <w:trPr>
          <w:trHeight w:val="63"/>
        </w:trPr>
        <w:tc>
          <w:tcPr>
            <w:tcW w:w="1696" w:type="dxa"/>
            <w:gridSpan w:val="2"/>
            <w:shd w:val="clear" w:color="auto" w:fill="auto"/>
          </w:tcPr>
          <w:p w14:paraId="6C805CB5" w14:textId="77777777" w:rsidR="006F2950" w:rsidRPr="0066107C" w:rsidRDefault="006F2950" w:rsidP="0009628D">
            <w:pPr>
              <w:spacing w:after="0"/>
              <w:jc w:val="left"/>
              <w:rPr>
                <w:rFonts w:asciiTheme="minorHAnsi" w:hAnsiTheme="minorHAnsi" w:cs="Segoe UI"/>
                <w:sz w:val="20"/>
                <w:szCs w:val="20"/>
              </w:rPr>
            </w:pPr>
            <w:r w:rsidRPr="0066107C">
              <w:rPr>
                <w:rFonts w:asciiTheme="minorHAnsi" w:eastAsia="Times New Roman" w:hAnsiTheme="minorHAnsi" w:cs="Segoe UI"/>
                <w:b/>
                <w:bCs/>
                <w:sz w:val="20"/>
                <w:szCs w:val="20"/>
                <w:lang w:eastAsia="nl-NL"/>
              </w:rPr>
              <w:t>Auditmethode:</w:t>
            </w:r>
          </w:p>
        </w:tc>
        <w:tc>
          <w:tcPr>
            <w:tcW w:w="7509" w:type="dxa"/>
            <w:shd w:val="clear" w:color="auto" w:fill="auto"/>
            <w:vAlign w:val="center"/>
          </w:tcPr>
          <w:p w14:paraId="13717987" w14:textId="7E9F1680" w:rsidR="009B6217" w:rsidRPr="0066107C" w:rsidRDefault="009B6217" w:rsidP="009B6217">
            <w:pPr>
              <w:spacing w:after="0" w:line="240" w:lineRule="auto"/>
              <w:jc w:val="left"/>
              <w:rPr>
                <w:rFonts w:asciiTheme="minorHAnsi" w:eastAsia="Times New Roman" w:hAnsiTheme="minorHAnsi" w:cs="Segoe UI"/>
                <w:color w:val="000000"/>
                <w:sz w:val="20"/>
                <w:szCs w:val="20"/>
              </w:rPr>
            </w:pPr>
            <w:r w:rsidRPr="0066107C">
              <w:rPr>
                <w:rFonts w:asciiTheme="minorHAnsi" w:hAnsiTheme="minorHAnsi" w:cs="Segoe UI"/>
                <w:color w:val="000000"/>
                <w:sz w:val="20"/>
                <w:szCs w:val="20"/>
              </w:rPr>
              <w:t>Stel vast dat de organisatie in haar procedures met betrekking tot de ontwikkeling, de door MedMij gedefinieerde minimale beveiligingsstandaarden</w:t>
            </w:r>
            <w:r w:rsidR="00750312" w:rsidRPr="0066107C">
              <w:rPr>
                <w:rFonts w:asciiTheme="minorHAnsi" w:hAnsiTheme="minorHAnsi" w:cs="Segoe UI"/>
                <w:color w:val="000000"/>
                <w:sz w:val="20"/>
                <w:szCs w:val="20"/>
              </w:rPr>
              <w:t xml:space="preserve"> (‘Uitvoeringsdomein’)</w:t>
            </w:r>
            <w:r w:rsidRPr="0066107C">
              <w:rPr>
                <w:rFonts w:asciiTheme="minorHAnsi" w:hAnsiTheme="minorHAnsi" w:cs="Segoe UI"/>
                <w:color w:val="000000"/>
                <w:sz w:val="20"/>
                <w:szCs w:val="20"/>
              </w:rPr>
              <w:t xml:space="preserve"> </w:t>
            </w:r>
            <w:r w:rsidR="00DA7BF0" w:rsidRPr="0066107C">
              <w:rPr>
                <w:rFonts w:asciiTheme="minorHAnsi" w:hAnsiTheme="minorHAnsi" w:cs="Segoe UI"/>
                <w:color w:val="000000"/>
                <w:sz w:val="20"/>
                <w:szCs w:val="20"/>
              </w:rPr>
              <w:t>heeft opgenomen</w:t>
            </w:r>
            <w:r w:rsidRPr="0066107C">
              <w:rPr>
                <w:rFonts w:asciiTheme="minorHAnsi" w:hAnsiTheme="minorHAnsi" w:cs="Segoe UI"/>
                <w:color w:val="000000"/>
                <w:sz w:val="20"/>
                <w:szCs w:val="20"/>
              </w:rPr>
              <w:t>.</w:t>
            </w:r>
            <w:r w:rsidRPr="0066107C">
              <w:rPr>
                <w:rFonts w:asciiTheme="minorHAnsi" w:hAnsiTheme="minorHAnsi" w:cs="Segoe UI"/>
                <w:color w:val="000000"/>
                <w:sz w:val="20"/>
                <w:szCs w:val="20"/>
              </w:rPr>
              <w:br/>
            </w:r>
            <w:r w:rsidRPr="0066107C">
              <w:rPr>
                <w:rFonts w:asciiTheme="minorHAnsi" w:hAnsiTheme="minorHAnsi" w:cs="Segoe UI"/>
                <w:color w:val="000000"/>
                <w:sz w:val="20"/>
                <w:szCs w:val="20"/>
              </w:rPr>
              <w:br/>
              <w:t xml:space="preserve">Stel op basis van evidence vast dat bij de ontwikkeling </w:t>
            </w:r>
            <w:r w:rsidR="00DA7BF0" w:rsidRPr="0066107C">
              <w:rPr>
                <w:rFonts w:asciiTheme="minorHAnsi" w:hAnsiTheme="minorHAnsi" w:cs="Segoe UI"/>
                <w:color w:val="000000"/>
                <w:sz w:val="20"/>
                <w:szCs w:val="20"/>
              </w:rPr>
              <w:t>de procedures met betrekking tot de toepassing van</w:t>
            </w:r>
            <w:r w:rsidRPr="0066107C">
              <w:rPr>
                <w:rFonts w:asciiTheme="minorHAnsi" w:hAnsiTheme="minorHAnsi" w:cs="Segoe UI"/>
                <w:color w:val="000000"/>
                <w:sz w:val="20"/>
                <w:szCs w:val="20"/>
              </w:rPr>
              <w:t xml:space="preserve"> minimale beveilingsstandaarden</w:t>
            </w:r>
            <w:r w:rsidR="00750312" w:rsidRPr="0066107C">
              <w:rPr>
                <w:rFonts w:asciiTheme="minorHAnsi" w:hAnsiTheme="minorHAnsi" w:cs="Segoe UI"/>
                <w:color w:val="000000"/>
                <w:sz w:val="20"/>
                <w:szCs w:val="20"/>
              </w:rPr>
              <w:t xml:space="preserve"> (‘Uitvoeringsdomein’)</w:t>
            </w:r>
            <w:r w:rsidR="00DA7BF0" w:rsidRPr="0066107C">
              <w:rPr>
                <w:rFonts w:asciiTheme="minorHAnsi" w:hAnsiTheme="minorHAnsi" w:cs="Segoe UI"/>
                <w:color w:val="000000"/>
                <w:sz w:val="20"/>
                <w:szCs w:val="20"/>
              </w:rPr>
              <w:t xml:space="preserve"> zijn toegepast</w:t>
            </w:r>
            <w:r w:rsidRPr="0066107C">
              <w:rPr>
                <w:rFonts w:asciiTheme="minorHAnsi" w:hAnsiTheme="minorHAnsi" w:cs="Segoe UI"/>
                <w:color w:val="000000"/>
                <w:sz w:val="20"/>
                <w:szCs w:val="20"/>
              </w:rPr>
              <w:t>.</w:t>
            </w:r>
          </w:p>
          <w:p w14:paraId="034FE792" w14:textId="77777777" w:rsidR="006F2950" w:rsidRPr="0066107C" w:rsidRDefault="006F2950" w:rsidP="00CF6928">
            <w:pPr>
              <w:spacing w:after="0" w:line="240" w:lineRule="auto"/>
              <w:jc w:val="left"/>
              <w:rPr>
                <w:rStyle w:val="inline-comment-marker"/>
                <w:rFonts w:asciiTheme="minorHAnsi" w:hAnsiTheme="minorHAnsi" w:cs="Segoe UI"/>
                <w:sz w:val="20"/>
                <w:szCs w:val="20"/>
              </w:rPr>
            </w:pPr>
          </w:p>
        </w:tc>
      </w:tr>
      <w:tr w:rsidR="006F2950" w:rsidRPr="0066107C" w14:paraId="06D05C85" w14:textId="77777777" w:rsidTr="0009628D">
        <w:trPr>
          <w:trHeight w:val="63"/>
        </w:trPr>
        <w:tc>
          <w:tcPr>
            <w:tcW w:w="1696" w:type="dxa"/>
            <w:gridSpan w:val="2"/>
          </w:tcPr>
          <w:p w14:paraId="069CB767" w14:textId="77777777" w:rsidR="006F2950" w:rsidRPr="0066107C" w:rsidRDefault="006F2950" w:rsidP="0009628D">
            <w:pPr>
              <w:spacing w:after="0"/>
              <w:jc w:val="left"/>
              <w:rPr>
                <w:rFonts w:asciiTheme="minorHAnsi" w:hAnsiTheme="minorHAnsi" w:cs="Segoe UI"/>
                <w:sz w:val="20"/>
                <w:szCs w:val="20"/>
              </w:rPr>
            </w:pPr>
            <w:r w:rsidRPr="0066107C">
              <w:rPr>
                <w:rFonts w:asciiTheme="minorHAnsi" w:eastAsia="Times New Roman" w:hAnsiTheme="minorHAnsi" w:cs="Segoe UI"/>
                <w:b/>
                <w:bCs/>
                <w:sz w:val="20"/>
                <w:szCs w:val="20"/>
                <w:lang w:eastAsia="nl-NL"/>
              </w:rPr>
              <w:t xml:space="preserve">Verificatie: </w:t>
            </w:r>
          </w:p>
        </w:tc>
        <w:tc>
          <w:tcPr>
            <w:tcW w:w="7509" w:type="dxa"/>
          </w:tcPr>
          <w:p w14:paraId="45349726" w14:textId="382F347F" w:rsidR="009B6217" w:rsidRPr="0066107C" w:rsidRDefault="009B6217" w:rsidP="009B6217">
            <w:pPr>
              <w:spacing w:after="0" w:line="240" w:lineRule="auto"/>
              <w:jc w:val="left"/>
              <w:rPr>
                <w:rFonts w:asciiTheme="minorHAnsi" w:eastAsia="Times New Roman" w:hAnsiTheme="minorHAnsi" w:cs="Segoe UI"/>
                <w:color w:val="000000"/>
                <w:sz w:val="20"/>
                <w:szCs w:val="20"/>
              </w:rPr>
            </w:pPr>
            <w:r w:rsidRPr="0066107C">
              <w:rPr>
                <w:rFonts w:asciiTheme="minorHAnsi" w:hAnsiTheme="minorHAnsi" w:cs="Segoe UI"/>
                <w:color w:val="000000"/>
                <w:sz w:val="20"/>
                <w:szCs w:val="20"/>
              </w:rPr>
              <w:t>- Welke procedures (incl. versienummers) zijn ingezien</w:t>
            </w:r>
            <w:r w:rsidRPr="0066107C">
              <w:rPr>
                <w:rFonts w:asciiTheme="minorHAnsi" w:hAnsiTheme="minorHAnsi" w:cs="Segoe UI"/>
                <w:color w:val="000000"/>
                <w:sz w:val="20"/>
                <w:szCs w:val="20"/>
              </w:rPr>
              <w:br/>
            </w:r>
            <w:r w:rsidRPr="0066107C">
              <w:rPr>
                <w:rFonts w:asciiTheme="minorHAnsi" w:hAnsiTheme="minorHAnsi" w:cs="Segoe UI"/>
                <w:color w:val="000000"/>
                <w:sz w:val="20"/>
                <w:szCs w:val="20"/>
              </w:rPr>
              <w:br/>
              <w:t xml:space="preserve">- Met wie gesproken is ter bevestiging van de </w:t>
            </w:r>
            <w:r w:rsidR="00DA7BF0" w:rsidRPr="0066107C">
              <w:rPr>
                <w:rFonts w:asciiTheme="minorHAnsi" w:hAnsiTheme="minorHAnsi" w:cs="Segoe UI"/>
                <w:color w:val="000000"/>
                <w:sz w:val="20"/>
                <w:szCs w:val="20"/>
              </w:rPr>
              <w:t>toepassing van de procedures</w:t>
            </w:r>
            <w:r w:rsidRPr="0066107C">
              <w:rPr>
                <w:rFonts w:asciiTheme="minorHAnsi" w:hAnsiTheme="minorHAnsi" w:cs="Segoe UI"/>
                <w:color w:val="000000"/>
                <w:sz w:val="20"/>
                <w:szCs w:val="20"/>
              </w:rPr>
              <w:t>.</w:t>
            </w:r>
          </w:p>
          <w:p w14:paraId="0D977782" w14:textId="77777777" w:rsidR="006F2950" w:rsidRPr="0066107C" w:rsidRDefault="006F2950" w:rsidP="00CF6928">
            <w:pPr>
              <w:spacing w:after="0" w:line="240" w:lineRule="auto"/>
              <w:jc w:val="left"/>
              <w:rPr>
                <w:rStyle w:val="inline-comment-marker"/>
                <w:rFonts w:asciiTheme="minorHAnsi" w:hAnsiTheme="minorHAnsi"/>
              </w:rPr>
            </w:pPr>
          </w:p>
        </w:tc>
      </w:tr>
      <w:tr w:rsidR="006F2950" w:rsidRPr="0066107C" w14:paraId="6CEE0CB5" w14:textId="77777777" w:rsidTr="0009628D">
        <w:trPr>
          <w:trHeight w:val="63"/>
        </w:trPr>
        <w:tc>
          <w:tcPr>
            <w:tcW w:w="1696" w:type="dxa"/>
            <w:gridSpan w:val="2"/>
          </w:tcPr>
          <w:p w14:paraId="027A06D4" w14:textId="77777777" w:rsidR="006F2950" w:rsidRPr="0066107C" w:rsidRDefault="006F2950" w:rsidP="0009628D">
            <w:pPr>
              <w:spacing w:after="0"/>
              <w:jc w:val="left"/>
              <w:rPr>
                <w:rFonts w:asciiTheme="minorHAnsi" w:eastAsia="Times New Roman" w:hAnsiTheme="minorHAnsi" w:cs="Segoe UI"/>
                <w:b/>
                <w:bCs/>
                <w:sz w:val="20"/>
                <w:szCs w:val="20"/>
                <w:lang w:eastAsia="nl-NL"/>
              </w:rPr>
            </w:pPr>
            <w:r w:rsidRPr="0066107C">
              <w:rPr>
                <w:rFonts w:asciiTheme="minorHAnsi" w:eastAsia="Times New Roman" w:hAnsiTheme="minorHAnsi" w:cs="Segoe UI"/>
                <w:b/>
                <w:bCs/>
                <w:sz w:val="20"/>
                <w:szCs w:val="20"/>
                <w:lang w:eastAsia="nl-NL"/>
              </w:rPr>
              <w:t>Rapportage</w:t>
            </w:r>
          </w:p>
        </w:tc>
        <w:tc>
          <w:tcPr>
            <w:tcW w:w="7509" w:type="dxa"/>
          </w:tcPr>
          <w:p w14:paraId="1E64A273" w14:textId="71C96EB3" w:rsidR="009B6217" w:rsidRPr="0066107C" w:rsidRDefault="009B6217" w:rsidP="009B6217">
            <w:pPr>
              <w:spacing w:after="0" w:line="240" w:lineRule="auto"/>
              <w:jc w:val="left"/>
              <w:rPr>
                <w:rFonts w:asciiTheme="minorHAnsi" w:eastAsia="Times New Roman" w:hAnsiTheme="minorHAnsi" w:cs="Segoe UI"/>
                <w:color w:val="000000"/>
                <w:sz w:val="20"/>
                <w:szCs w:val="20"/>
              </w:rPr>
            </w:pPr>
            <w:r w:rsidRPr="0066107C">
              <w:rPr>
                <w:rFonts w:asciiTheme="minorHAnsi" w:hAnsiTheme="minorHAnsi" w:cs="Segoe UI"/>
                <w:color w:val="000000"/>
                <w:sz w:val="20"/>
                <w:szCs w:val="20"/>
              </w:rPr>
              <w:t>- Benoem welke versies van beveiligingsrichtlijnen in de procedures zijn opgenomen.</w:t>
            </w:r>
            <w:r w:rsidRPr="0066107C">
              <w:rPr>
                <w:rFonts w:asciiTheme="minorHAnsi" w:hAnsiTheme="minorHAnsi" w:cs="Segoe UI"/>
                <w:color w:val="000000"/>
                <w:sz w:val="20"/>
                <w:szCs w:val="20"/>
              </w:rPr>
              <w:br/>
            </w:r>
            <w:r w:rsidRPr="0066107C">
              <w:rPr>
                <w:rFonts w:asciiTheme="minorHAnsi" w:hAnsiTheme="minorHAnsi" w:cs="Segoe UI"/>
                <w:color w:val="000000"/>
                <w:sz w:val="20"/>
                <w:szCs w:val="20"/>
              </w:rPr>
              <w:br/>
              <w:t xml:space="preserve">- Beschrijf de gehanteerde wijze van controle voor het vaststellen of </w:t>
            </w:r>
            <w:r w:rsidR="00DA7BF0" w:rsidRPr="0066107C">
              <w:rPr>
                <w:rFonts w:asciiTheme="minorHAnsi" w:hAnsiTheme="minorHAnsi" w:cs="Segoe UI"/>
                <w:color w:val="000000"/>
                <w:sz w:val="20"/>
                <w:szCs w:val="20"/>
              </w:rPr>
              <w:t>de</w:t>
            </w:r>
            <w:r w:rsidRPr="0066107C">
              <w:rPr>
                <w:rFonts w:asciiTheme="minorHAnsi" w:hAnsiTheme="minorHAnsi" w:cs="Segoe UI"/>
                <w:color w:val="000000"/>
                <w:sz w:val="20"/>
                <w:szCs w:val="20"/>
              </w:rPr>
              <w:t xml:space="preserve"> </w:t>
            </w:r>
            <w:r w:rsidR="00DA7BF0" w:rsidRPr="0066107C">
              <w:rPr>
                <w:rFonts w:asciiTheme="minorHAnsi" w:hAnsiTheme="minorHAnsi" w:cs="Segoe UI"/>
                <w:color w:val="000000"/>
                <w:sz w:val="20"/>
                <w:szCs w:val="20"/>
              </w:rPr>
              <w:t>procedure</w:t>
            </w:r>
            <w:r w:rsidR="00E16698" w:rsidRPr="0066107C">
              <w:rPr>
                <w:rFonts w:asciiTheme="minorHAnsi" w:hAnsiTheme="minorHAnsi" w:cs="Segoe UI"/>
                <w:color w:val="000000"/>
                <w:sz w:val="20"/>
                <w:szCs w:val="20"/>
              </w:rPr>
              <w:t>s</w:t>
            </w:r>
            <w:r w:rsidR="00DA7BF0" w:rsidRPr="0066107C">
              <w:rPr>
                <w:rFonts w:asciiTheme="minorHAnsi" w:hAnsiTheme="minorHAnsi" w:cs="Segoe UI"/>
                <w:color w:val="000000"/>
                <w:sz w:val="20"/>
                <w:szCs w:val="20"/>
              </w:rPr>
              <w:t xml:space="preserve"> met betrekking tot de minimale beveiligingsrichtlijnen zijn toegepast bij de ontwikkeling.</w:t>
            </w:r>
          </w:p>
          <w:p w14:paraId="15B8C86F" w14:textId="77777777" w:rsidR="006F2950" w:rsidRPr="0066107C" w:rsidRDefault="006F2950" w:rsidP="00CF6928">
            <w:pPr>
              <w:spacing w:after="0" w:line="240" w:lineRule="auto"/>
              <w:jc w:val="left"/>
              <w:rPr>
                <w:rStyle w:val="inline-comment-marker"/>
                <w:rFonts w:asciiTheme="minorHAnsi" w:hAnsiTheme="minorHAnsi"/>
              </w:rPr>
            </w:pPr>
          </w:p>
        </w:tc>
      </w:tr>
    </w:tbl>
    <w:p w14:paraId="036A796A" w14:textId="77777777" w:rsidR="00535350" w:rsidRPr="0066107C" w:rsidRDefault="00535350" w:rsidP="00535350">
      <w:pPr>
        <w:pStyle w:val="NoSpacing"/>
        <w:rPr>
          <w:rFonts w:asciiTheme="minorHAnsi" w:hAnsiTheme="minorHAnsi"/>
        </w:rPr>
      </w:pPr>
    </w:p>
    <w:tbl>
      <w:tblPr>
        <w:tblpPr w:leftFromText="141" w:rightFromText="141" w:vertAnchor="text" w:horzAnchor="margin" w:tblpY="9"/>
        <w:tblW w:w="92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4"/>
        <w:gridCol w:w="792"/>
        <w:gridCol w:w="7509"/>
      </w:tblGrid>
      <w:tr w:rsidR="001B6A70" w:rsidRPr="0066107C" w14:paraId="3D2BD262" w14:textId="77777777" w:rsidTr="00535350">
        <w:trPr>
          <w:trHeight w:val="63"/>
        </w:trPr>
        <w:tc>
          <w:tcPr>
            <w:tcW w:w="904" w:type="dxa"/>
            <w:shd w:val="clear" w:color="auto" w:fill="49B8A7"/>
            <w:vAlign w:val="center"/>
          </w:tcPr>
          <w:p w14:paraId="26C07C26" w14:textId="77777777" w:rsidR="001B6A70" w:rsidRPr="0066107C" w:rsidRDefault="001B6A70" w:rsidP="006F0233">
            <w:pPr>
              <w:spacing w:after="0" w:line="240" w:lineRule="auto"/>
              <w:jc w:val="left"/>
              <w:rPr>
                <w:rFonts w:asciiTheme="minorHAnsi" w:hAnsiTheme="minorHAnsi" w:cs="Segoe UI"/>
                <w:b/>
                <w:color w:val="FFFFFF" w:themeColor="background1"/>
                <w:sz w:val="20"/>
                <w:szCs w:val="20"/>
              </w:rPr>
            </w:pPr>
            <w:r w:rsidRPr="0066107C">
              <w:rPr>
                <w:rFonts w:asciiTheme="minorHAnsi" w:eastAsia="Times New Roman" w:hAnsiTheme="minorHAnsi" w:cs="Segoe UI"/>
                <w:b/>
                <w:bCs/>
                <w:color w:val="FFFFFF" w:themeColor="background1"/>
                <w:sz w:val="20"/>
                <w:szCs w:val="20"/>
                <w:lang w:eastAsia="nl-NL"/>
              </w:rPr>
              <w:t>A.16.1.1</w:t>
            </w:r>
          </w:p>
        </w:tc>
        <w:tc>
          <w:tcPr>
            <w:tcW w:w="8301" w:type="dxa"/>
            <w:gridSpan w:val="2"/>
            <w:shd w:val="clear" w:color="auto" w:fill="49B8A7"/>
            <w:vAlign w:val="center"/>
          </w:tcPr>
          <w:p w14:paraId="416790D3" w14:textId="77777777" w:rsidR="001B6A70" w:rsidRPr="0066107C" w:rsidRDefault="001B6A70" w:rsidP="006F0233">
            <w:pPr>
              <w:spacing w:after="0" w:line="240" w:lineRule="auto"/>
              <w:jc w:val="left"/>
              <w:rPr>
                <w:rFonts w:asciiTheme="minorHAnsi" w:hAnsiTheme="minorHAnsi" w:cs="Segoe UI"/>
                <w:b/>
                <w:color w:val="FFFFFF" w:themeColor="background1"/>
                <w:sz w:val="20"/>
                <w:szCs w:val="20"/>
              </w:rPr>
            </w:pPr>
            <w:r w:rsidRPr="0066107C">
              <w:rPr>
                <w:rFonts w:asciiTheme="minorHAnsi" w:eastAsia="Times New Roman" w:hAnsiTheme="minorHAnsi" w:cs="Segoe UI"/>
                <w:b/>
                <w:bCs/>
                <w:color w:val="FFFFFF" w:themeColor="background1"/>
                <w:sz w:val="20"/>
                <w:szCs w:val="20"/>
                <w:lang w:eastAsia="nl-NL"/>
              </w:rPr>
              <w:t>Verantwoordelijkheden en procedures</w:t>
            </w:r>
          </w:p>
        </w:tc>
      </w:tr>
      <w:tr w:rsidR="001B6A70" w:rsidRPr="0066107C" w14:paraId="188A9760" w14:textId="77777777" w:rsidTr="00895555">
        <w:trPr>
          <w:trHeight w:val="63"/>
        </w:trPr>
        <w:tc>
          <w:tcPr>
            <w:tcW w:w="9205" w:type="dxa"/>
            <w:gridSpan w:val="3"/>
            <w:tcBorders>
              <w:bottom w:val="single" w:sz="4" w:space="0" w:color="auto"/>
            </w:tcBorders>
            <w:shd w:val="clear" w:color="auto" w:fill="E7E6E6" w:themeFill="background2"/>
            <w:vAlign w:val="center"/>
          </w:tcPr>
          <w:p w14:paraId="5532CA60" w14:textId="77777777" w:rsidR="001B6A70" w:rsidRPr="0066107C" w:rsidRDefault="001B6A70" w:rsidP="006F0233">
            <w:pPr>
              <w:spacing w:after="0" w:line="240" w:lineRule="auto"/>
              <w:jc w:val="left"/>
              <w:rPr>
                <w:rFonts w:asciiTheme="minorHAnsi" w:eastAsia="Times New Roman" w:hAnsiTheme="minorHAnsi" w:cs="Segoe UI"/>
                <w:b/>
                <w:bCs/>
                <w:color w:val="000000" w:themeColor="text1"/>
                <w:sz w:val="20"/>
                <w:szCs w:val="20"/>
                <w:lang w:eastAsia="nl-NL"/>
              </w:rPr>
            </w:pPr>
            <w:r w:rsidRPr="0066107C">
              <w:rPr>
                <w:rFonts w:asciiTheme="minorHAnsi" w:eastAsia="Times New Roman" w:hAnsiTheme="minorHAnsi" w:cs="Segoe UI"/>
                <w:b/>
                <w:bCs/>
                <w:color w:val="000000" w:themeColor="text1"/>
                <w:sz w:val="20"/>
                <w:szCs w:val="20"/>
                <w:lang w:eastAsia="nl-NL"/>
              </w:rPr>
              <w:t>Deze maatregel borgt dat deelnemers en beheerorganisatie volgens hetzelfde proces handelen in geval van incidenten en calamiteiten. Zie ook A.6.1.1 Rollen en verantwoordelijkheden bij informatiebeveiliging.</w:t>
            </w:r>
          </w:p>
        </w:tc>
      </w:tr>
      <w:tr w:rsidR="001B6A70" w:rsidRPr="0066107C" w14:paraId="386CBC46" w14:textId="77777777" w:rsidTr="00895555">
        <w:trPr>
          <w:trHeight w:val="63"/>
        </w:trPr>
        <w:tc>
          <w:tcPr>
            <w:tcW w:w="9205" w:type="dxa"/>
            <w:gridSpan w:val="3"/>
            <w:shd w:val="clear" w:color="auto" w:fill="auto"/>
            <w:vAlign w:val="center"/>
          </w:tcPr>
          <w:p w14:paraId="17DDF0D4" w14:textId="30EBB3EF" w:rsidR="001B6A70" w:rsidRPr="0066107C" w:rsidRDefault="001B6A70" w:rsidP="00DE14DA">
            <w:pPr>
              <w:spacing w:after="0" w:line="240" w:lineRule="auto"/>
              <w:jc w:val="left"/>
              <w:rPr>
                <w:rFonts w:asciiTheme="minorHAnsi" w:eastAsia="Times New Roman" w:hAnsiTheme="minorHAnsi" w:cs="Segoe UI"/>
                <w:bCs/>
                <w:color w:val="000000" w:themeColor="text1"/>
                <w:sz w:val="20"/>
                <w:szCs w:val="20"/>
                <w:lang w:eastAsia="nl-NL"/>
              </w:rPr>
            </w:pPr>
            <w:r w:rsidRPr="0066107C">
              <w:rPr>
                <w:rFonts w:asciiTheme="minorHAnsi" w:eastAsia="Times New Roman" w:hAnsiTheme="minorHAnsi" w:cs="Segoe UI"/>
                <w:bCs/>
                <w:color w:val="000000" w:themeColor="text1"/>
                <w:sz w:val="20"/>
                <w:szCs w:val="20"/>
                <w:lang w:eastAsia="nl-NL"/>
              </w:rPr>
              <w:t xml:space="preserve">Deelnemers </w:t>
            </w:r>
            <w:r w:rsidR="009B6342" w:rsidRPr="0066107C">
              <w:rPr>
                <w:rFonts w:asciiTheme="minorHAnsi" w:eastAsia="Times New Roman" w:hAnsiTheme="minorHAnsi" w:cs="Segoe UI"/>
                <w:bCs/>
                <w:color w:val="000000" w:themeColor="text1"/>
                <w:sz w:val="20"/>
                <w:szCs w:val="20"/>
                <w:lang w:eastAsia="nl-NL"/>
              </w:rPr>
              <w:t xml:space="preserve">dienen een procedure in te richten zodat </w:t>
            </w:r>
            <w:r w:rsidR="009B6342" w:rsidRPr="0066107C">
              <w:rPr>
                <w:rFonts w:asciiTheme="minorHAnsi" w:hAnsiTheme="minorHAnsi"/>
              </w:rPr>
              <w:t>incidenten en calamiteiten worden beheerst conform de operationele processen in het afsprakenstelsel</w:t>
            </w:r>
            <w:r w:rsidR="00DE14DA">
              <w:rPr>
                <w:rFonts w:asciiTheme="minorHAnsi" w:eastAsia="Times New Roman" w:hAnsiTheme="minorHAnsi" w:cs="Segoe UI"/>
                <w:bCs/>
                <w:color w:val="000000" w:themeColor="text1"/>
                <w:sz w:val="20"/>
                <w:szCs w:val="20"/>
                <w:lang w:eastAsia="nl-NL"/>
              </w:rPr>
              <w:t>.</w:t>
            </w:r>
            <w:bookmarkStart w:id="0" w:name="_GoBack"/>
            <w:bookmarkEnd w:id="0"/>
          </w:p>
        </w:tc>
      </w:tr>
      <w:tr w:rsidR="006F2950" w:rsidRPr="0066107C" w14:paraId="5D72A8FA" w14:textId="77777777" w:rsidTr="0009628D">
        <w:trPr>
          <w:trHeight w:val="63"/>
        </w:trPr>
        <w:tc>
          <w:tcPr>
            <w:tcW w:w="1696" w:type="dxa"/>
            <w:gridSpan w:val="2"/>
            <w:shd w:val="clear" w:color="auto" w:fill="auto"/>
          </w:tcPr>
          <w:p w14:paraId="3E7F994E" w14:textId="77777777" w:rsidR="006F2950" w:rsidRPr="0066107C" w:rsidRDefault="006F2950" w:rsidP="0009628D">
            <w:pPr>
              <w:spacing w:after="0"/>
              <w:jc w:val="left"/>
              <w:rPr>
                <w:rFonts w:asciiTheme="minorHAnsi" w:hAnsiTheme="minorHAnsi" w:cs="Segoe UI"/>
                <w:sz w:val="20"/>
                <w:szCs w:val="20"/>
              </w:rPr>
            </w:pPr>
            <w:r w:rsidRPr="0066107C">
              <w:rPr>
                <w:rFonts w:asciiTheme="minorHAnsi" w:eastAsia="Times New Roman" w:hAnsiTheme="minorHAnsi" w:cs="Segoe UI"/>
                <w:b/>
                <w:bCs/>
                <w:sz w:val="20"/>
                <w:szCs w:val="20"/>
                <w:lang w:eastAsia="nl-NL"/>
              </w:rPr>
              <w:t>Auditmethode:</w:t>
            </w:r>
          </w:p>
        </w:tc>
        <w:tc>
          <w:tcPr>
            <w:tcW w:w="7509" w:type="dxa"/>
            <w:shd w:val="clear" w:color="auto" w:fill="auto"/>
            <w:vAlign w:val="center"/>
          </w:tcPr>
          <w:p w14:paraId="402910F0" w14:textId="77777777" w:rsidR="009123C3" w:rsidRPr="0066107C" w:rsidRDefault="009123C3" w:rsidP="009123C3">
            <w:pPr>
              <w:spacing w:after="0" w:line="240" w:lineRule="auto"/>
              <w:jc w:val="left"/>
              <w:rPr>
                <w:rFonts w:asciiTheme="minorHAnsi" w:eastAsia="Times New Roman" w:hAnsiTheme="minorHAnsi" w:cs="Segoe UI"/>
                <w:color w:val="000000"/>
                <w:sz w:val="20"/>
                <w:szCs w:val="20"/>
              </w:rPr>
            </w:pPr>
            <w:r w:rsidRPr="0066107C">
              <w:rPr>
                <w:rFonts w:asciiTheme="minorHAnsi" w:hAnsiTheme="minorHAnsi" w:cs="Segoe UI"/>
                <w:color w:val="000000"/>
                <w:sz w:val="20"/>
                <w:szCs w:val="20"/>
              </w:rPr>
              <w:t xml:space="preserve">Stel vast dat de organisatie in haar procedures aansluit op het proces van incidenten en calamiteiten uit het afsprakenstelsel van MedMij. </w:t>
            </w:r>
            <w:r w:rsidRPr="0066107C">
              <w:rPr>
                <w:rFonts w:asciiTheme="minorHAnsi" w:hAnsiTheme="minorHAnsi" w:cs="Segoe UI"/>
                <w:color w:val="000000"/>
                <w:sz w:val="20"/>
                <w:szCs w:val="20"/>
              </w:rPr>
              <w:br/>
            </w:r>
            <w:r w:rsidRPr="0066107C">
              <w:rPr>
                <w:rFonts w:asciiTheme="minorHAnsi" w:hAnsiTheme="minorHAnsi" w:cs="Segoe UI"/>
                <w:color w:val="000000"/>
                <w:sz w:val="20"/>
                <w:szCs w:val="20"/>
              </w:rPr>
              <w:br/>
              <w:t>Stel door middel van interview met de betrokken medewerkers en waar mogelijk onderbouwd met evidence vast of de procedures worden nageleefd.</w:t>
            </w:r>
          </w:p>
          <w:p w14:paraId="027BAB98" w14:textId="77777777" w:rsidR="006F2950" w:rsidRPr="0066107C" w:rsidRDefault="006F2950" w:rsidP="00CF6928">
            <w:pPr>
              <w:spacing w:after="0" w:line="240" w:lineRule="auto"/>
              <w:jc w:val="left"/>
              <w:rPr>
                <w:rStyle w:val="inline-comment-marker"/>
                <w:rFonts w:asciiTheme="minorHAnsi" w:hAnsiTheme="minorHAnsi" w:cs="Segoe UI"/>
                <w:sz w:val="20"/>
                <w:szCs w:val="20"/>
              </w:rPr>
            </w:pPr>
          </w:p>
        </w:tc>
      </w:tr>
      <w:tr w:rsidR="006F2950" w:rsidRPr="0066107C" w14:paraId="5B75ADBD" w14:textId="77777777" w:rsidTr="0009628D">
        <w:trPr>
          <w:trHeight w:val="63"/>
        </w:trPr>
        <w:tc>
          <w:tcPr>
            <w:tcW w:w="1696" w:type="dxa"/>
            <w:gridSpan w:val="2"/>
          </w:tcPr>
          <w:p w14:paraId="12C978F5" w14:textId="77777777" w:rsidR="006F2950" w:rsidRPr="0066107C" w:rsidRDefault="006F2950" w:rsidP="0009628D">
            <w:pPr>
              <w:spacing w:after="0"/>
              <w:jc w:val="left"/>
              <w:rPr>
                <w:rFonts w:asciiTheme="minorHAnsi" w:hAnsiTheme="minorHAnsi" w:cs="Segoe UI"/>
                <w:sz w:val="20"/>
                <w:szCs w:val="20"/>
              </w:rPr>
            </w:pPr>
            <w:r w:rsidRPr="0066107C">
              <w:rPr>
                <w:rFonts w:asciiTheme="minorHAnsi" w:eastAsia="Times New Roman" w:hAnsiTheme="minorHAnsi" w:cs="Segoe UI"/>
                <w:b/>
                <w:bCs/>
                <w:sz w:val="20"/>
                <w:szCs w:val="20"/>
                <w:lang w:eastAsia="nl-NL"/>
              </w:rPr>
              <w:t xml:space="preserve">Verificatie: </w:t>
            </w:r>
          </w:p>
        </w:tc>
        <w:tc>
          <w:tcPr>
            <w:tcW w:w="7509" w:type="dxa"/>
          </w:tcPr>
          <w:p w14:paraId="56321C54" w14:textId="77777777" w:rsidR="006F2950" w:rsidRPr="0066107C" w:rsidRDefault="009123C3" w:rsidP="00CF6928">
            <w:pPr>
              <w:spacing w:after="0" w:line="240" w:lineRule="auto"/>
              <w:jc w:val="left"/>
              <w:rPr>
                <w:rStyle w:val="inline-comment-marker"/>
                <w:rFonts w:asciiTheme="minorHAnsi" w:eastAsia="Times New Roman" w:hAnsiTheme="minorHAnsi" w:cs="Segoe UI"/>
                <w:color w:val="000000"/>
                <w:sz w:val="20"/>
                <w:szCs w:val="20"/>
              </w:rPr>
            </w:pPr>
            <w:r w:rsidRPr="0066107C">
              <w:rPr>
                <w:rFonts w:asciiTheme="minorHAnsi" w:hAnsiTheme="minorHAnsi" w:cs="Segoe UI"/>
                <w:color w:val="000000"/>
                <w:sz w:val="20"/>
                <w:szCs w:val="20"/>
              </w:rPr>
              <w:t>- Welke procedures (incl. versienummers) zijn ingezien</w:t>
            </w:r>
            <w:r w:rsidRPr="0066107C">
              <w:rPr>
                <w:rFonts w:asciiTheme="minorHAnsi" w:hAnsiTheme="minorHAnsi" w:cs="Segoe UI"/>
                <w:color w:val="000000"/>
                <w:sz w:val="20"/>
                <w:szCs w:val="20"/>
              </w:rPr>
              <w:br/>
            </w:r>
            <w:r w:rsidRPr="0066107C">
              <w:rPr>
                <w:rFonts w:asciiTheme="minorHAnsi" w:hAnsiTheme="minorHAnsi" w:cs="Segoe UI"/>
                <w:color w:val="000000"/>
                <w:sz w:val="20"/>
                <w:szCs w:val="20"/>
              </w:rPr>
              <w:br/>
              <w:t>- Met wie gesproken is ter bevestiging van de implementatie.</w:t>
            </w:r>
            <w:r w:rsidRPr="0066107C">
              <w:rPr>
                <w:rFonts w:asciiTheme="minorHAnsi" w:hAnsiTheme="minorHAnsi" w:cs="Segoe UI"/>
                <w:color w:val="000000"/>
                <w:sz w:val="20"/>
                <w:szCs w:val="20"/>
              </w:rPr>
              <w:br/>
            </w:r>
            <w:r w:rsidRPr="0066107C">
              <w:rPr>
                <w:rFonts w:asciiTheme="minorHAnsi" w:hAnsiTheme="minorHAnsi" w:cs="Segoe UI"/>
                <w:color w:val="000000"/>
                <w:sz w:val="20"/>
                <w:szCs w:val="20"/>
              </w:rPr>
              <w:br/>
              <w:t>- Evidence m.b.t. de daadwerkelijke implementatie.</w:t>
            </w:r>
          </w:p>
        </w:tc>
      </w:tr>
      <w:tr w:rsidR="006F2950" w:rsidRPr="0066107C" w14:paraId="21CA106C" w14:textId="77777777" w:rsidTr="0009628D">
        <w:trPr>
          <w:trHeight w:val="63"/>
        </w:trPr>
        <w:tc>
          <w:tcPr>
            <w:tcW w:w="1696" w:type="dxa"/>
            <w:gridSpan w:val="2"/>
          </w:tcPr>
          <w:p w14:paraId="4C9702BA" w14:textId="77777777" w:rsidR="006F2950" w:rsidRPr="0066107C" w:rsidRDefault="006F2950" w:rsidP="0009628D">
            <w:pPr>
              <w:spacing w:after="0"/>
              <w:jc w:val="left"/>
              <w:rPr>
                <w:rFonts w:asciiTheme="minorHAnsi" w:eastAsia="Times New Roman" w:hAnsiTheme="minorHAnsi" w:cs="Segoe UI"/>
                <w:b/>
                <w:bCs/>
                <w:sz w:val="20"/>
                <w:szCs w:val="20"/>
                <w:lang w:eastAsia="nl-NL"/>
              </w:rPr>
            </w:pPr>
            <w:r w:rsidRPr="0066107C">
              <w:rPr>
                <w:rFonts w:asciiTheme="minorHAnsi" w:eastAsia="Times New Roman" w:hAnsiTheme="minorHAnsi" w:cs="Segoe UI"/>
                <w:b/>
                <w:bCs/>
                <w:sz w:val="20"/>
                <w:szCs w:val="20"/>
                <w:lang w:eastAsia="nl-NL"/>
              </w:rPr>
              <w:t>Rapportage</w:t>
            </w:r>
          </w:p>
        </w:tc>
        <w:tc>
          <w:tcPr>
            <w:tcW w:w="7509" w:type="dxa"/>
          </w:tcPr>
          <w:p w14:paraId="585075F5" w14:textId="77777777" w:rsidR="006F2950" w:rsidRPr="0066107C" w:rsidRDefault="006F2950" w:rsidP="00CF6928">
            <w:pPr>
              <w:spacing w:after="0" w:line="240" w:lineRule="auto"/>
              <w:jc w:val="left"/>
              <w:rPr>
                <w:rStyle w:val="inline-comment-marker"/>
                <w:rFonts w:asciiTheme="minorHAnsi" w:hAnsiTheme="minorHAnsi"/>
              </w:rPr>
            </w:pPr>
          </w:p>
        </w:tc>
      </w:tr>
    </w:tbl>
    <w:p w14:paraId="5FE4BF99" w14:textId="77777777" w:rsidR="00535350" w:rsidRPr="0066107C" w:rsidRDefault="00535350" w:rsidP="00535350">
      <w:pPr>
        <w:pStyle w:val="NoSpacing"/>
        <w:rPr>
          <w:rFonts w:asciiTheme="minorHAnsi" w:hAnsiTheme="minorHAnsi"/>
        </w:rPr>
      </w:pPr>
    </w:p>
    <w:tbl>
      <w:tblPr>
        <w:tblpPr w:leftFromText="141" w:rightFromText="141" w:vertAnchor="text" w:horzAnchor="margin" w:tblpY="9"/>
        <w:tblW w:w="92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4"/>
        <w:gridCol w:w="792"/>
        <w:gridCol w:w="7509"/>
      </w:tblGrid>
      <w:tr w:rsidR="001B6A70" w:rsidRPr="0066107C" w14:paraId="6C8ACC07" w14:textId="77777777" w:rsidTr="00535350">
        <w:trPr>
          <w:trHeight w:val="63"/>
        </w:trPr>
        <w:tc>
          <w:tcPr>
            <w:tcW w:w="904" w:type="dxa"/>
            <w:shd w:val="clear" w:color="auto" w:fill="49B8A7"/>
            <w:vAlign w:val="center"/>
          </w:tcPr>
          <w:p w14:paraId="65972B8B" w14:textId="77777777" w:rsidR="001B6A70" w:rsidRPr="0066107C" w:rsidRDefault="001B6A70" w:rsidP="006F0233">
            <w:pPr>
              <w:spacing w:after="0" w:line="240" w:lineRule="auto"/>
              <w:jc w:val="left"/>
              <w:rPr>
                <w:rFonts w:asciiTheme="minorHAnsi" w:hAnsiTheme="minorHAnsi" w:cs="Segoe UI"/>
                <w:b/>
                <w:color w:val="FFFFFF" w:themeColor="background1"/>
                <w:sz w:val="20"/>
                <w:szCs w:val="20"/>
              </w:rPr>
            </w:pPr>
            <w:r w:rsidRPr="0066107C">
              <w:rPr>
                <w:rFonts w:asciiTheme="minorHAnsi" w:eastAsia="Times New Roman" w:hAnsiTheme="minorHAnsi" w:cs="Segoe UI"/>
                <w:b/>
                <w:bCs/>
                <w:color w:val="FFFFFF" w:themeColor="background1"/>
                <w:sz w:val="20"/>
                <w:szCs w:val="20"/>
                <w:lang w:eastAsia="nl-NL"/>
              </w:rPr>
              <w:t>A.16.1.3</w:t>
            </w:r>
          </w:p>
        </w:tc>
        <w:tc>
          <w:tcPr>
            <w:tcW w:w="8301" w:type="dxa"/>
            <w:gridSpan w:val="2"/>
            <w:shd w:val="clear" w:color="auto" w:fill="49B8A7"/>
            <w:vAlign w:val="center"/>
          </w:tcPr>
          <w:p w14:paraId="736E60F7" w14:textId="77777777" w:rsidR="001B6A70" w:rsidRPr="0066107C" w:rsidRDefault="001B6A70" w:rsidP="006F0233">
            <w:pPr>
              <w:spacing w:after="0" w:line="240" w:lineRule="auto"/>
              <w:jc w:val="left"/>
              <w:rPr>
                <w:rFonts w:asciiTheme="minorHAnsi" w:hAnsiTheme="minorHAnsi" w:cs="Segoe UI"/>
                <w:b/>
                <w:color w:val="FFFFFF" w:themeColor="background1"/>
                <w:sz w:val="20"/>
                <w:szCs w:val="20"/>
              </w:rPr>
            </w:pPr>
            <w:r w:rsidRPr="0066107C">
              <w:rPr>
                <w:rFonts w:asciiTheme="minorHAnsi" w:eastAsia="Times New Roman" w:hAnsiTheme="minorHAnsi" w:cs="Segoe UI"/>
                <w:b/>
                <w:bCs/>
                <w:color w:val="FFFFFF" w:themeColor="background1"/>
                <w:sz w:val="20"/>
                <w:szCs w:val="20"/>
                <w:lang w:eastAsia="nl-NL"/>
              </w:rPr>
              <w:t>Rapportage van zwakke plekken in de informatiebeveiliging</w:t>
            </w:r>
          </w:p>
        </w:tc>
      </w:tr>
      <w:tr w:rsidR="001B6A70" w:rsidRPr="0066107C" w14:paraId="69BC037A" w14:textId="77777777" w:rsidTr="00895555">
        <w:trPr>
          <w:trHeight w:val="63"/>
        </w:trPr>
        <w:tc>
          <w:tcPr>
            <w:tcW w:w="9205" w:type="dxa"/>
            <w:gridSpan w:val="3"/>
            <w:tcBorders>
              <w:bottom w:val="single" w:sz="4" w:space="0" w:color="auto"/>
            </w:tcBorders>
            <w:shd w:val="clear" w:color="auto" w:fill="E7E6E6" w:themeFill="background2"/>
            <w:vAlign w:val="center"/>
          </w:tcPr>
          <w:p w14:paraId="23C222C1" w14:textId="77777777" w:rsidR="001B6A70" w:rsidRPr="0066107C" w:rsidRDefault="001B6A70" w:rsidP="006F0233">
            <w:pPr>
              <w:spacing w:after="0" w:line="240" w:lineRule="auto"/>
              <w:jc w:val="left"/>
              <w:rPr>
                <w:rFonts w:asciiTheme="minorHAnsi" w:eastAsia="Times New Roman" w:hAnsiTheme="minorHAnsi" w:cs="Segoe UI"/>
                <w:b/>
                <w:bCs/>
                <w:color w:val="000000" w:themeColor="text1"/>
                <w:sz w:val="20"/>
                <w:szCs w:val="20"/>
                <w:lang w:eastAsia="nl-NL"/>
              </w:rPr>
            </w:pPr>
            <w:r w:rsidRPr="0066107C">
              <w:rPr>
                <w:rFonts w:asciiTheme="minorHAnsi" w:eastAsia="Times New Roman" w:hAnsiTheme="minorHAnsi" w:cs="Segoe UI"/>
                <w:b/>
                <w:bCs/>
                <w:color w:val="000000" w:themeColor="text1"/>
                <w:sz w:val="20"/>
                <w:szCs w:val="20"/>
                <w:lang w:eastAsia="nl-NL"/>
              </w:rPr>
              <w:t xml:space="preserve">Deze maatregel borgt dat alle partijen elkaar tijdig op de hoogte brengen wanneer zij kennis hebben over kwetsbaarheden, die relevant kan zijn voor het MedMij stelsel. Het kan hier bijvoorbeeld gaan om informatie verkregen via het NCSC, penetratietesten of een Responsible Disclosure-melding). Zie ook </w:t>
            </w:r>
            <w:r w:rsidRPr="0066107C">
              <w:rPr>
                <w:rFonts w:asciiTheme="minorHAnsi" w:eastAsia="Times New Roman" w:hAnsiTheme="minorHAnsi" w:cs="Segoe UI"/>
                <w:b/>
                <w:bCs/>
                <w:color w:val="000000" w:themeColor="text1"/>
                <w:sz w:val="20"/>
                <w:szCs w:val="20"/>
                <w:lang w:eastAsia="nl-NL"/>
              </w:rPr>
              <w:lastRenderedPageBreak/>
              <w:t>A.12.6.1 Beheer van technische kwetsbaarheden.</w:t>
            </w:r>
          </w:p>
        </w:tc>
      </w:tr>
      <w:tr w:rsidR="001B6A70" w:rsidRPr="0066107C" w14:paraId="28A79900" w14:textId="77777777" w:rsidTr="00895555">
        <w:trPr>
          <w:trHeight w:val="63"/>
        </w:trPr>
        <w:tc>
          <w:tcPr>
            <w:tcW w:w="9205" w:type="dxa"/>
            <w:gridSpan w:val="3"/>
            <w:shd w:val="clear" w:color="auto" w:fill="auto"/>
            <w:vAlign w:val="center"/>
          </w:tcPr>
          <w:p w14:paraId="6CDE5674" w14:textId="75D446D2" w:rsidR="001B6A70" w:rsidRPr="0066107C" w:rsidRDefault="001B6A70" w:rsidP="006C21FB">
            <w:pPr>
              <w:spacing w:after="0" w:line="240" w:lineRule="auto"/>
              <w:jc w:val="left"/>
              <w:rPr>
                <w:rFonts w:asciiTheme="minorHAnsi" w:eastAsia="Times New Roman" w:hAnsiTheme="minorHAnsi" w:cs="Segoe UI"/>
                <w:bCs/>
                <w:color w:val="000000" w:themeColor="text1"/>
                <w:sz w:val="20"/>
                <w:szCs w:val="20"/>
                <w:lang w:eastAsia="nl-NL"/>
              </w:rPr>
            </w:pPr>
            <w:r w:rsidRPr="0066107C">
              <w:rPr>
                <w:rFonts w:asciiTheme="minorHAnsi" w:eastAsia="Times New Roman" w:hAnsiTheme="minorHAnsi" w:cs="Segoe UI"/>
                <w:bCs/>
                <w:color w:val="000000" w:themeColor="text1"/>
                <w:sz w:val="20"/>
                <w:szCs w:val="20"/>
                <w:lang w:eastAsia="nl-NL"/>
              </w:rPr>
              <w:lastRenderedPageBreak/>
              <w:t xml:space="preserve">Er is een meldplicht voor alle deelnemers en de beheerorganisatie om </w:t>
            </w:r>
            <w:r w:rsidR="003A6610" w:rsidRPr="0066107C">
              <w:rPr>
                <w:rFonts w:asciiTheme="minorHAnsi" w:eastAsia="Times New Roman" w:hAnsiTheme="minorHAnsi" w:cs="Segoe UI"/>
                <w:bCs/>
                <w:color w:val="000000" w:themeColor="text1"/>
                <w:sz w:val="20"/>
                <w:szCs w:val="20"/>
                <w:lang w:eastAsia="nl-NL"/>
              </w:rPr>
              <w:t xml:space="preserve">kwetsbaarheden en </w:t>
            </w:r>
            <w:r w:rsidRPr="0066107C">
              <w:rPr>
                <w:rFonts w:asciiTheme="minorHAnsi" w:eastAsia="Times New Roman" w:hAnsiTheme="minorHAnsi" w:cs="Segoe UI"/>
                <w:bCs/>
                <w:color w:val="000000" w:themeColor="text1"/>
                <w:sz w:val="20"/>
                <w:szCs w:val="20"/>
                <w:lang w:eastAsia="nl-NL"/>
              </w:rPr>
              <w:t xml:space="preserve">incidenten die betrekking hebben op </w:t>
            </w:r>
            <w:r w:rsidR="006C21FB" w:rsidRPr="0066107C">
              <w:rPr>
                <w:rFonts w:asciiTheme="minorHAnsi" w:eastAsia="Times New Roman" w:hAnsiTheme="minorHAnsi" w:cs="Segoe UI"/>
                <w:bCs/>
                <w:color w:val="000000" w:themeColor="text1"/>
                <w:sz w:val="20"/>
                <w:szCs w:val="20"/>
                <w:lang w:eastAsia="nl-NL"/>
              </w:rPr>
              <w:t xml:space="preserve">persoonlijke gezondheidsgegevens </w:t>
            </w:r>
            <w:r w:rsidRPr="0066107C">
              <w:rPr>
                <w:rFonts w:asciiTheme="minorHAnsi" w:eastAsia="Times New Roman" w:hAnsiTheme="minorHAnsi" w:cs="Segoe UI"/>
                <w:bCs/>
                <w:color w:val="000000" w:themeColor="text1"/>
                <w:sz w:val="20"/>
                <w:szCs w:val="20"/>
                <w:lang w:eastAsia="nl-NL"/>
              </w:rPr>
              <w:t>of het functioneren van het MedMij stelsel binnen 48 uur te melden bij centrale incident management team. Zie Deelnemersovereenkomsten.</w:t>
            </w:r>
          </w:p>
        </w:tc>
      </w:tr>
      <w:tr w:rsidR="006F2950" w:rsidRPr="0066107C" w14:paraId="6D400A50" w14:textId="77777777" w:rsidTr="0009628D">
        <w:trPr>
          <w:trHeight w:val="63"/>
        </w:trPr>
        <w:tc>
          <w:tcPr>
            <w:tcW w:w="1696" w:type="dxa"/>
            <w:gridSpan w:val="2"/>
            <w:shd w:val="clear" w:color="auto" w:fill="auto"/>
          </w:tcPr>
          <w:p w14:paraId="40A56E64" w14:textId="77777777" w:rsidR="006F2950" w:rsidRPr="0066107C" w:rsidRDefault="006F2950" w:rsidP="0009628D">
            <w:pPr>
              <w:spacing w:after="0"/>
              <w:jc w:val="left"/>
              <w:rPr>
                <w:rFonts w:asciiTheme="minorHAnsi" w:hAnsiTheme="minorHAnsi" w:cs="Segoe UI"/>
                <w:sz w:val="20"/>
                <w:szCs w:val="20"/>
              </w:rPr>
            </w:pPr>
            <w:r w:rsidRPr="0066107C">
              <w:rPr>
                <w:rFonts w:asciiTheme="minorHAnsi" w:eastAsia="Times New Roman" w:hAnsiTheme="minorHAnsi" w:cs="Segoe UI"/>
                <w:b/>
                <w:bCs/>
                <w:sz w:val="20"/>
                <w:szCs w:val="20"/>
                <w:lang w:eastAsia="nl-NL"/>
              </w:rPr>
              <w:t>Auditmethode:</w:t>
            </w:r>
          </w:p>
        </w:tc>
        <w:tc>
          <w:tcPr>
            <w:tcW w:w="7509" w:type="dxa"/>
            <w:shd w:val="clear" w:color="auto" w:fill="auto"/>
            <w:vAlign w:val="center"/>
          </w:tcPr>
          <w:p w14:paraId="2588C08E" w14:textId="46C7921F" w:rsidR="00C753AF" w:rsidRPr="0066107C" w:rsidRDefault="00C753AF" w:rsidP="00C753AF">
            <w:pPr>
              <w:spacing w:after="0" w:line="240" w:lineRule="auto"/>
              <w:jc w:val="left"/>
              <w:rPr>
                <w:rFonts w:asciiTheme="minorHAnsi" w:hAnsiTheme="minorHAnsi" w:cs="Segoe UI"/>
                <w:color w:val="000000"/>
                <w:sz w:val="20"/>
                <w:szCs w:val="20"/>
              </w:rPr>
            </w:pPr>
            <w:r w:rsidRPr="0066107C">
              <w:rPr>
                <w:rFonts w:asciiTheme="minorHAnsi" w:hAnsiTheme="minorHAnsi" w:cs="Segoe UI"/>
                <w:color w:val="000000"/>
                <w:sz w:val="20"/>
                <w:szCs w:val="20"/>
              </w:rPr>
              <w:t xml:space="preserve">- Stel vast dat de organisatie in haar procedures aansluit op het proces van incidenten en calamiteiten </w:t>
            </w:r>
            <w:r w:rsidR="00E654DF" w:rsidRPr="0066107C">
              <w:rPr>
                <w:rFonts w:asciiTheme="minorHAnsi" w:hAnsiTheme="minorHAnsi" w:cs="Segoe UI"/>
                <w:color w:val="000000"/>
                <w:sz w:val="20"/>
                <w:szCs w:val="20"/>
              </w:rPr>
              <w:t xml:space="preserve">en proces beheren technische kwetsbaarheden </w:t>
            </w:r>
            <w:r w:rsidRPr="0066107C">
              <w:rPr>
                <w:rFonts w:asciiTheme="minorHAnsi" w:hAnsiTheme="minorHAnsi" w:cs="Segoe UI"/>
                <w:color w:val="000000"/>
                <w:sz w:val="20"/>
                <w:szCs w:val="20"/>
              </w:rPr>
              <w:t xml:space="preserve">uit het afsprakenstelsel van MedMij. </w:t>
            </w:r>
          </w:p>
          <w:p w14:paraId="0A4FD358" w14:textId="77777777" w:rsidR="00C753AF" w:rsidRPr="0066107C" w:rsidRDefault="00C753AF" w:rsidP="00C753AF">
            <w:pPr>
              <w:spacing w:after="0" w:line="240" w:lineRule="auto"/>
              <w:jc w:val="left"/>
              <w:rPr>
                <w:rFonts w:asciiTheme="minorHAnsi" w:hAnsiTheme="minorHAnsi" w:cs="Segoe UI"/>
                <w:color w:val="000000"/>
                <w:sz w:val="20"/>
                <w:szCs w:val="20"/>
              </w:rPr>
            </w:pPr>
          </w:p>
          <w:p w14:paraId="336B7C95" w14:textId="77777777" w:rsidR="00C753AF" w:rsidRPr="0066107C" w:rsidRDefault="00C753AF" w:rsidP="00C753AF">
            <w:pPr>
              <w:spacing w:after="0" w:line="240" w:lineRule="auto"/>
              <w:jc w:val="left"/>
              <w:rPr>
                <w:rFonts w:asciiTheme="minorHAnsi" w:hAnsiTheme="minorHAnsi" w:cs="Segoe UI"/>
                <w:color w:val="000000"/>
                <w:sz w:val="20"/>
                <w:szCs w:val="20"/>
              </w:rPr>
            </w:pPr>
            <w:r w:rsidRPr="0066107C">
              <w:rPr>
                <w:rFonts w:asciiTheme="minorHAnsi" w:hAnsiTheme="minorHAnsi" w:cs="Segoe UI"/>
                <w:color w:val="000000"/>
                <w:sz w:val="20"/>
                <w:szCs w:val="20"/>
              </w:rPr>
              <w:t>- Stel door middel van interview met de betrokken medewerkers en waar mogelijk onderbouwd met evidence vast of de procedures worden nageleefd.</w:t>
            </w:r>
          </w:p>
          <w:p w14:paraId="3D974103" w14:textId="77777777" w:rsidR="00C753AF" w:rsidRPr="0066107C" w:rsidRDefault="00C753AF" w:rsidP="00C753AF">
            <w:pPr>
              <w:spacing w:after="0" w:line="240" w:lineRule="auto"/>
              <w:jc w:val="left"/>
              <w:rPr>
                <w:rFonts w:asciiTheme="minorHAnsi" w:hAnsiTheme="minorHAnsi" w:cs="Segoe UI"/>
                <w:color w:val="000000"/>
                <w:sz w:val="20"/>
                <w:szCs w:val="20"/>
              </w:rPr>
            </w:pPr>
          </w:p>
          <w:p w14:paraId="6EA5E49B" w14:textId="77777777" w:rsidR="006F2950" w:rsidRPr="0066107C" w:rsidRDefault="00C753AF" w:rsidP="00C753AF">
            <w:pPr>
              <w:spacing w:after="0" w:line="240" w:lineRule="auto"/>
              <w:jc w:val="left"/>
              <w:rPr>
                <w:rStyle w:val="inline-comment-marker"/>
                <w:rFonts w:asciiTheme="minorHAnsi" w:hAnsiTheme="minorHAnsi" w:cs="Segoe UI"/>
                <w:sz w:val="20"/>
                <w:szCs w:val="20"/>
              </w:rPr>
            </w:pPr>
            <w:r w:rsidRPr="0066107C">
              <w:rPr>
                <w:rFonts w:asciiTheme="minorHAnsi" w:hAnsiTheme="minorHAnsi" w:cs="Segoe UI"/>
                <w:color w:val="000000"/>
                <w:sz w:val="20"/>
                <w:szCs w:val="20"/>
              </w:rPr>
              <w:t>- Stel door middel van interview en evidence vast of de deelnemer alle ontdekte kwetsbaarheden tijdig heeft gemeld aan MedMij.</w:t>
            </w:r>
          </w:p>
        </w:tc>
      </w:tr>
      <w:tr w:rsidR="006F2950" w:rsidRPr="0066107C" w14:paraId="6FBA7A13" w14:textId="77777777" w:rsidTr="0009628D">
        <w:trPr>
          <w:trHeight w:val="63"/>
        </w:trPr>
        <w:tc>
          <w:tcPr>
            <w:tcW w:w="1696" w:type="dxa"/>
            <w:gridSpan w:val="2"/>
          </w:tcPr>
          <w:p w14:paraId="4CD89094" w14:textId="77777777" w:rsidR="006F2950" w:rsidRPr="0066107C" w:rsidRDefault="006F2950" w:rsidP="0009628D">
            <w:pPr>
              <w:spacing w:after="0"/>
              <w:jc w:val="left"/>
              <w:rPr>
                <w:rFonts w:asciiTheme="minorHAnsi" w:hAnsiTheme="minorHAnsi" w:cs="Segoe UI"/>
                <w:sz w:val="20"/>
                <w:szCs w:val="20"/>
              </w:rPr>
            </w:pPr>
            <w:r w:rsidRPr="0066107C">
              <w:rPr>
                <w:rFonts w:asciiTheme="minorHAnsi" w:eastAsia="Times New Roman" w:hAnsiTheme="minorHAnsi" w:cs="Segoe UI"/>
                <w:b/>
                <w:bCs/>
                <w:sz w:val="20"/>
                <w:szCs w:val="20"/>
                <w:lang w:eastAsia="nl-NL"/>
              </w:rPr>
              <w:t xml:space="preserve">Verificatie: </w:t>
            </w:r>
          </w:p>
        </w:tc>
        <w:tc>
          <w:tcPr>
            <w:tcW w:w="7509" w:type="dxa"/>
          </w:tcPr>
          <w:p w14:paraId="2B2F5ECD" w14:textId="07D648B7" w:rsidR="009123C3" w:rsidRPr="0066107C" w:rsidRDefault="009123C3" w:rsidP="009123C3">
            <w:pPr>
              <w:spacing w:after="0" w:line="240" w:lineRule="auto"/>
              <w:jc w:val="left"/>
              <w:rPr>
                <w:rFonts w:asciiTheme="minorHAnsi" w:eastAsia="Times New Roman" w:hAnsiTheme="minorHAnsi" w:cs="Segoe UI"/>
                <w:color w:val="000000"/>
                <w:sz w:val="20"/>
                <w:szCs w:val="20"/>
              </w:rPr>
            </w:pPr>
            <w:r w:rsidRPr="0066107C">
              <w:rPr>
                <w:rFonts w:asciiTheme="minorHAnsi" w:hAnsiTheme="minorHAnsi" w:cs="Segoe UI"/>
                <w:color w:val="000000"/>
                <w:sz w:val="20"/>
                <w:szCs w:val="20"/>
              </w:rPr>
              <w:t>- Welke procedures (incl. versienummers) zijn ingezien</w:t>
            </w:r>
            <w:r w:rsidR="006C21FB" w:rsidRPr="0066107C">
              <w:rPr>
                <w:rFonts w:asciiTheme="minorHAnsi" w:hAnsiTheme="minorHAnsi" w:cs="Segoe UI"/>
                <w:color w:val="000000"/>
                <w:sz w:val="20"/>
                <w:szCs w:val="20"/>
              </w:rPr>
              <w:t>.</w:t>
            </w:r>
            <w:r w:rsidRPr="0066107C">
              <w:rPr>
                <w:rFonts w:asciiTheme="minorHAnsi" w:hAnsiTheme="minorHAnsi" w:cs="Segoe UI"/>
                <w:color w:val="000000"/>
                <w:sz w:val="20"/>
                <w:szCs w:val="20"/>
              </w:rPr>
              <w:br/>
            </w:r>
            <w:r w:rsidRPr="0066107C">
              <w:rPr>
                <w:rFonts w:asciiTheme="minorHAnsi" w:hAnsiTheme="minorHAnsi" w:cs="Segoe UI"/>
                <w:color w:val="000000"/>
                <w:sz w:val="20"/>
                <w:szCs w:val="20"/>
              </w:rPr>
              <w:br/>
              <w:t>- Met wie gesproken is ter bevestiging van de implementatie.</w:t>
            </w:r>
            <w:r w:rsidRPr="0066107C">
              <w:rPr>
                <w:rFonts w:asciiTheme="minorHAnsi" w:hAnsiTheme="minorHAnsi" w:cs="Segoe UI"/>
                <w:color w:val="000000"/>
                <w:sz w:val="20"/>
                <w:szCs w:val="20"/>
              </w:rPr>
              <w:br/>
            </w:r>
            <w:r w:rsidRPr="0066107C">
              <w:rPr>
                <w:rFonts w:asciiTheme="minorHAnsi" w:hAnsiTheme="minorHAnsi" w:cs="Segoe UI"/>
                <w:color w:val="000000"/>
                <w:sz w:val="20"/>
                <w:szCs w:val="20"/>
              </w:rPr>
              <w:br/>
              <w:t>- Evidence m.b.t. ondekte kwetsbaarheden en tijdige melding aan MedMij.</w:t>
            </w:r>
          </w:p>
          <w:p w14:paraId="53549A90" w14:textId="77777777" w:rsidR="006F2950" w:rsidRPr="0066107C" w:rsidRDefault="006F2950" w:rsidP="00CF6928">
            <w:pPr>
              <w:spacing w:after="0" w:line="240" w:lineRule="auto"/>
              <w:jc w:val="left"/>
              <w:rPr>
                <w:rStyle w:val="inline-comment-marker"/>
                <w:rFonts w:asciiTheme="minorHAnsi" w:hAnsiTheme="minorHAnsi"/>
              </w:rPr>
            </w:pPr>
          </w:p>
        </w:tc>
      </w:tr>
      <w:tr w:rsidR="006F2950" w:rsidRPr="0066107C" w14:paraId="09EF9537" w14:textId="77777777" w:rsidTr="0009628D">
        <w:trPr>
          <w:trHeight w:val="63"/>
        </w:trPr>
        <w:tc>
          <w:tcPr>
            <w:tcW w:w="1696" w:type="dxa"/>
            <w:gridSpan w:val="2"/>
          </w:tcPr>
          <w:p w14:paraId="5FEA1D17" w14:textId="77777777" w:rsidR="006F2950" w:rsidRPr="0066107C" w:rsidRDefault="006F2950" w:rsidP="0009628D">
            <w:pPr>
              <w:spacing w:after="0"/>
              <w:jc w:val="left"/>
              <w:rPr>
                <w:rFonts w:asciiTheme="minorHAnsi" w:eastAsia="Times New Roman" w:hAnsiTheme="minorHAnsi" w:cs="Segoe UI"/>
                <w:b/>
                <w:bCs/>
                <w:sz w:val="20"/>
                <w:szCs w:val="20"/>
                <w:lang w:eastAsia="nl-NL"/>
              </w:rPr>
            </w:pPr>
            <w:r w:rsidRPr="0066107C">
              <w:rPr>
                <w:rFonts w:asciiTheme="minorHAnsi" w:eastAsia="Times New Roman" w:hAnsiTheme="minorHAnsi" w:cs="Segoe UI"/>
                <w:b/>
                <w:bCs/>
                <w:sz w:val="20"/>
                <w:szCs w:val="20"/>
                <w:lang w:eastAsia="nl-NL"/>
              </w:rPr>
              <w:t>Rapportage</w:t>
            </w:r>
          </w:p>
        </w:tc>
        <w:tc>
          <w:tcPr>
            <w:tcW w:w="7509" w:type="dxa"/>
          </w:tcPr>
          <w:p w14:paraId="336AF4AA" w14:textId="77777777" w:rsidR="009123C3" w:rsidRPr="0066107C" w:rsidRDefault="009123C3" w:rsidP="009123C3">
            <w:pPr>
              <w:spacing w:after="0" w:line="240" w:lineRule="auto"/>
              <w:jc w:val="left"/>
              <w:rPr>
                <w:rFonts w:asciiTheme="minorHAnsi" w:eastAsia="Times New Roman" w:hAnsiTheme="minorHAnsi" w:cs="Segoe UI"/>
                <w:color w:val="000000"/>
                <w:sz w:val="20"/>
                <w:szCs w:val="20"/>
              </w:rPr>
            </w:pPr>
            <w:r w:rsidRPr="0066107C">
              <w:rPr>
                <w:rFonts w:asciiTheme="minorHAnsi" w:hAnsiTheme="minorHAnsi" w:cs="Segoe UI"/>
                <w:color w:val="000000"/>
                <w:sz w:val="20"/>
                <w:szCs w:val="20"/>
              </w:rPr>
              <w:t>- Benoem of er kwetsbaarheden zijn ontdekt door de deelnemer en of deze tijdig zijn gemeld.</w:t>
            </w:r>
          </w:p>
          <w:p w14:paraId="2938FA85" w14:textId="77777777" w:rsidR="006F2950" w:rsidRPr="0066107C" w:rsidRDefault="006F2950" w:rsidP="00CF6928">
            <w:pPr>
              <w:spacing w:after="0" w:line="240" w:lineRule="auto"/>
              <w:jc w:val="left"/>
              <w:rPr>
                <w:rStyle w:val="inline-comment-marker"/>
                <w:rFonts w:asciiTheme="minorHAnsi" w:hAnsiTheme="minorHAnsi"/>
              </w:rPr>
            </w:pPr>
          </w:p>
        </w:tc>
      </w:tr>
    </w:tbl>
    <w:p w14:paraId="473C0ABD" w14:textId="77777777" w:rsidR="00535350" w:rsidRPr="0066107C" w:rsidRDefault="00535350" w:rsidP="00535350">
      <w:pPr>
        <w:pStyle w:val="NoSpacing"/>
        <w:rPr>
          <w:rFonts w:asciiTheme="minorHAnsi" w:hAnsiTheme="minorHAnsi"/>
        </w:rPr>
      </w:pPr>
    </w:p>
    <w:tbl>
      <w:tblPr>
        <w:tblpPr w:leftFromText="141" w:rightFromText="141" w:vertAnchor="text" w:horzAnchor="margin" w:tblpY="9"/>
        <w:tblW w:w="92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4"/>
        <w:gridCol w:w="792"/>
        <w:gridCol w:w="7509"/>
      </w:tblGrid>
      <w:tr w:rsidR="001B6A70" w:rsidRPr="0066107C" w14:paraId="077FBB01" w14:textId="77777777" w:rsidTr="00535350">
        <w:trPr>
          <w:trHeight w:val="63"/>
        </w:trPr>
        <w:tc>
          <w:tcPr>
            <w:tcW w:w="904" w:type="dxa"/>
            <w:shd w:val="clear" w:color="auto" w:fill="49B8A7"/>
            <w:vAlign w:val="center"/>
          </w:tcPr>
          <w:p w14:paraId="6574D17F" w14:textId="77777777" w:rsidR="001B6A70" w:rsidRPr="0066107C" w:rsidRDefault="001B6A70" w:rsidP="006F0233">
            <w:pPr>
              <w:spacing w:after="0" w:line="240" w:lineRule="auto"/>
              <w:jc w:val="left"/>
              <w:rPr>
                <w:rFonts w:asciiTheme="minorHAnsi" w:hAnsiTheme="minorHAnsi" w:cs="Segoe UI"/>
                <w:b/>
                <w:color w:val="FFFFFF" w:themeColor="background1"/>
                <w:sz w:val="20"/>
                <w:szCs w:val="20"/>
              </w:rPr>
            </w:pPr>
            <w:r w:rsidRPr="0066107C">
              <w:rPr>
                <w:rFonts w:asciiTheme="minorHAnsi" w:eastAsia="Times New Roman" w:hAnsiTheme="minorHAnsi" w:cs="Segoe UI"/>
                <w:b/>
                <w:bCs/>
                <w:color w:val="FFFFFF" w:themeColor="background1"/>
                <w:sz w:val="20"/>
                <w:szCs w:val="20"/>
                <w:lang w:eastAsia="nl-NL"/>
              </w:rPr>
              <w:t>A.16.1.7</w:t>
            </w:r>
          </w:p>
        </w:tc>
        <w:tc>
          <w:tcPr>
            <w:tcW w:w="8301" w:type="dxa"/>
            <w:gridSpan w:val="2"/>
            <w:shd w:val="clear" w:color="auto" w:fill="49B8A7"/>
            <w:vAlign w:val="center"/>
          </w:tcPr>
          <w:p w14:paraId="4D95D100" w14:textId="77777777" w:rsidR="001B6A70" w:rsidRPr="0066107C" w:rsidRDefault="001B6A70" w:rsidP="006F0233">
            <w:pPr>
              <w:spacing w:after="0" w:line="240" w:lineRule="auto"/>
              <w:jc w:val="left"/>
              <w:rPr>
                <w:rFonts w:asciiTheme="minorHAnsi" w:hAnsiTheme="minorHAnsi" w:cs="Segoe UI"/>
                <w:b/>
                <w:color w:val="FFFFFF" w:themeColor="background1"/>
                <w:sz w:val="20"/>
                <w:szCs w:val="20"/>
              </w:rPr>
            </w:pPr>
            <w:r w:rsidRPr="0066107C">
              <w:rPr>
                <w:rFonts w:asciiTheme="minorHAnsi" w:eastAsia="Times New Roman" w:hAnsiTheme="minorHAnsi" w:cs="Segoe UI"/>
                <w:b/>
                <w:bCs/>
                <w:color w:val="FFFFFF" w:themeColor="background1"/>
                <w:sz w:val="20"/>
                <w:szCs w:val="20"/>
                <w:lang w:eastAsia="nl-NL"/>
              </w:rPr>
              <w:t>Verzamelen van bewijsmateriaal</w:t>
            </w:r>
          </w:p>
        </w:tc>
      </w:tr>
      <w:tr w:rsidR="001B6A70" w:rsidRPr="0066107C" w14:paraId="0CE80BF6" w14:textId="77777777" w:rsidTr="00895555">
        <w:trPr>
          <w:trHeight w:val="63"/>
        </w:trPr>
        <w:tc>
          <w:tcPr>
            <w:tcW w:w="9205" w:type="dxa"/>
            <w:gridSpan w:val="3"/>
            <w:tcBorders>
              <w:bottom w:val="single" w:sz="4" w:space="0" w:color="auto"/>
            </w:tcBorders>
            <w:shd w:val="clear" w:color="auto" w:fill="E7E6E6" w:themeFill="background2"/>
            <w:vAlign w:val="center"/>
          </w:tcPr>
          <w:p w14:paraId="4A35CC36" w14:textId="77777777" w:rsidR="001B6A70" w:rsidRPr="0066107C" w:rsidRDefault="001B6A70" w:rsidP="006F0233">
            <w:pPr>
              <w:spacing w:after="0" w:line="240" w:lineRule="auto"/>
              <w:jc w:val="left"/>
              <w:rPr>
                <w:rFonts w:asciiTheme="minorHAnsi" w:eastAsia="Times New Roman" w:hAnsiTheme="minorHAnsi" w:cs="Segoe UI"/>
                <w:b/>
                <w:bCs/>
                <w:color w:val="000000" w:themeColor="text1"/>
                <w:sz w:val="20"/>
                <w:szCs w:val="20"/>
                <w:lang w:eastAsia="nl-NL"/>
              </w:rPr>
            </w:pPr>
            <w:r w:rsidRPr="0066107C">
              <w:rPr>
                <w:rFonts w:asciiTheme="minorHAnsi" w:eastAsia="Times New Roman" w:hAnsiTheme="minorHAnsi" w:cs="Segoe UI"/>
                <w:b/>
                <w:bCs/>
                <w:color w:val="000000" w:themeColor="text1"/>
                <w:sz w:val="20"/>
                <w:szCs w:val="20"/>
                <w:lang w:eastAsia="nl-NL"/>
              </w:rPr>
              <w:t>Deze maatregel borgt dat alle partijen moeten meewerken aan forensische onderzoeken, bijvoorbeeld in de nasleep van een stelselincident of fraude. Het zal meestal gaan om het opleveren van logfiles (zie A.12.4.1 Gebeurtenissen registreren).</w:t>
            </w:r>
          </w:p>
        </w:tc>
      </w:tr>
      <w:tr w:rsidR="001B6A70" w:rsidRPr="0066107C" w14:paraId="7FC138EC" w14:textId="77777777" w:rsidTr="00895555">
        <w:trPr>
          <w:trHeight w:val="63"/>
        </w:trPr>
        <w:tc>
          <w:tcPr>
            <w:tcW w:w="9205" w:type="dxa"/>
            <w:gridSpan w:val="3"/>
            <w:shd w:val="clear" w:color="auto" w:fill="auto"/>
            <w:vAlign w:val="center"/>
          </w:tcPr>
          <w:p w14:paraId="3D1F95C3" w14:textId="77777777" w:rsidR="001B6A70" w:rsidRPr="0066107C" w:rsidRDefault="001B6A70" w:rsidP="006F0233">
            <w:pPr>
              <w:spacing w:after="0" w:line="240" w:lineRule="auto"/>
              <w:jc w:val="left"/>
              <w:rPr>
                <w:rFonts w:asciiTheme="minorHAnsi" w:eastAsia="Times New Roman" w:hAnsiTheme="minorHAnsi" w:cs="Segoe UI"/>
                <w:bCs/>
                <w:color w:val="000000" w:themeColor="text1"/>
                <w:sz w:val="20"/>
                <w:szCs w:val="20"/>
                <w:lang w:eastAsia="nl-NL"/>
              </w:rPr>
            </w:pPr>
            <w:r w:rsidRPr="0066107C">
              <w:rPr>
                <w:rFonts w:asciiTheme="minorHAnsi" w:eastAsia="Times New Roman" w:hAnsiTheme="minorHAnsi" w:cs="Segoe UI"/>
                <w:bCs/>
                <w:color w:val="000000" w:themeColor="text1"/>
                <w:sz w:val="20"/>
                <w:szCs w:val="20"/>
                <w:lang w:eastAsia="nl-NL"/>
              </w:rPr>
              <w:t>Deelnemers en de beheerorganisatie dienen medewerking te verlenen aan (forensische) onderzoeken, door het aanleveren van gevraagde bewijsmaterialen, zulks op verzoek van de beheerorganisatie of bevoegde instanties.</w:t>
            </w:r>
          </w:p>
        </w:tc>
      </w:tr>
      <w:tr w:rsidR="006F2950" w:rsidRPr="0066107C" w14:paraId="15956596" w14:textId="77777777" w:rsidTr="0009628D">
        <w:trPr>
          <w:trHeight w:val="63"/>
        </w:trPr>
        <w:tc>
          <w:tcPr>
            <w:tcW w:w="1696" w:type="dxa"/>
            <w:gridSpan w:val="2"/>
            <w:shd w:val="clear" w:color="auto" w:fill="auto"/>
          </w:tcPr>
          <w:p w14:paraId="32B1A2D5" w14:textId="77777777" w:rsidR="006F2950" w:rsidRPr="0066107C" w:rsidRDefault="006F2950" w:rsidP="0009628D">
            <w:pPr>
              <w:spacing w:after="0"/>
              <w:jc w:val="left"/>
              <w:rPr>
                <w:rFonts w:asciiTheme="minorHAnsi" w:hAnsiTheme="minorHAnsi" w:cs="Segoe UI"/>
                <w:sz w:val="20"/>
                <w:szCs w:val="20"/>
              </w:rPr>
            </w:pPr>
            <w:r w:rsidRPr="0066107C">
              <w:rPr>
                <w:rFonts w:asciiTheme="minorHAnsi" w:eastAsia="Times New Roman" w:hAnsiTheme="minorHAnsi" w:cs="Segoe UI"/>
                <w:b/>
                <w:bCs/>
                <w:sz w:val="20"/>
                <w:szCs w:val="20"/>
                <w:lang w:eastAsia="nl-NL"/>
              </w:rPr>
              <w:t>Auditmethode:</w:t>
            </w:r>
          </w:p>
        </w:tc>
        <w:tc>
          <w:tcPr>
            <w:tcW w:w="7509" w:type="dxa"/>
            <w:shd w:val="clear" w:color="auto" w:fill="auto"/>
            <w:vAlign w:val="center"/>
          </w:tcPr>
          <w:p w14:paraId="63C08AD6" w14:textId="77777777" w:rsidR="009123C3" w:rsidRPr="0066107C" w:rsidRDefault="009123C3" w:rsidP="009123C3">
            <w:pPr>
              <w:spacing w:after="0" w:line="240" w:lineRule="auto"/>
              <w:jc w:val="left"/>
              <w:rPr>
                <w:rFonts w:asciiTheme="minorHAnsi" w:eastAsia="Times New Roman" w:hAnsiTheme="minorHAnsi" w:cs="Segoe UI"/>
                <w:color w:val="000000"/>
                <w:sz w:val="20"/>
                <w:szCs w:val="20"/>
              </w:rPr>
            </w:pPr>
            <w:r w:rsidRPr="0066107C">
              <w:rPr>
                <w:rFonts w:asciiTheme="minorHAnsi" w:hAnsiTheme="minorHAnsi" w:cs="Segoe UI"/>
                <w:color w:val="000000"/>
                <w:sz w:val="20"/>
                <w:szCs w:val="20"/>
              </w:rPr>
              <w:t xml:space="preserve">Stel vast dat de organisatie in haar procedures het verlenen van medewerking aan (forensische) onderzoeken heeft opgenomen. </w:t>
            </w:r>
            <w:r w:rsidRPr="0066107C">
              <w:rPr>
                <w:rFonts w:asciiTheme="minorHAnsi" w:hAnsiTheme="minorHAnsi" w:cs="Segoe UI"/>
                <w:color w:val="000000"/>
                <w:sz w:val="20"/>
                <w:szCs w:val="20"/>
              </w:rPr>
              <w:br/>
            </w:r>
            <w:r w:rsidRPr="0066107C">
              <w:rPr>
                <w:rFonts w:asciiTheme="minorHAnsi" w:hAnsiTheme="minorHAnsi" w:cs="Segoe UI"/>
                <w:color w:val="000000"/>
                <w:sz w:val="20"/>
                <w:szCs w:val="20"/>
              </w:rPr>
              <w:br/>
              <w:t>Stel door middel van interview met de betrokken medewerkers en waar mogelijk onderbouwd met evidence vast of de procedures worden nageleefd.</w:t>
            </w:r>
          </w:p>
          <w:p w14:paraId="6C9B1C31" w14:textId="77777777" w:rsidR="006F2950" w:rsidRPr="0066107C" w:rsidRDefault="006F2950" w:rsidP="00CF6928">
            <w:pPr>
              <w:spacing w:after="0" w:line="240" w:lineRule="auto"/>
              <w:jc w:val="left"/>
              <w:rPr>
                <w:rStyle w:val="inline-comment-marker"/>
                <w:rFonts w:asciiTheme="minorHAnsi" w:hAnsiTheme="minorHAnsi" w:cs="Segoe UI"/>
                <w:sz w:val="20"/>
                <w:szCs w:val="20"/>
              </w:rPr>
            </w:pPr>
          </w:p>
        </w:tc>
      </w:tr>
      <w:tr w:rsidR="006F2950" w:rsidRPr="0066107C" w14:paraId="00583AE9" w14:textId="77777777" w:rsidTr="0009628D">
        <w:trPr>
          <w:trHeight w:val="63"/>
        </w:trPr>
        <w:tc>
          <w:tcPr>
            <w:tcW w:w="1696" w:type="dxa"/>
            <w:gridSpan w:val="2"/>
          </w:tcPr>
          <w:p w14:paraId="1F66E09E" w14:textId="77777777" w:rsidR="006F2950" w:rsidRPr="0066107C" w:rsidRDefault="006F2950" w:rsidP="0009628D">
            <w:pPr>
              <w:spacing w:after="0"/>
              <w:jc w:val="left"/>
              <w:rPr>
                <w:rFonts w:asciiTheme="minorHAnsi" w:hAnsiTheme="minorHAnsi" w:cs="Segoe UI"/>
                <w:sz w:val="20"/>
                <w:szCs w:val="20"/>
              </w:rPr>
            </w:pPr>
            <w:r w:rsidRPr="0066107C">
              <w:rPr>
                <w:rFonts w:asciiTheme="minorHAnsi" w:eastAsia="Times New Roman" w:hAnsiTheme="minorHAnsi" w:cs="Segoe UI"/>
                <w:b/>
                <w:bCs/>
                <w:sz w:val="20"/>
                <w:szCs w:val="20"/>
                <w:lang w:eastAsia="nl-NL"/>
              </w:rPr>
              <w:t xml:space="preserve">Verificatie: </w:t>
            </w:r>
          </w:p>
        </w:tc>
        <w:tc>
          <w:tcPr>
            <w:tcW w:w="7509" w:type="dxa"/>
          </w:tcPr>
          <w:p w14:paraId="48C3DEEC" w14:textId="42B04808" w:rsidR="009123C3" w:rsidRPr="0066107C" w:rsidRDefault="009123C3" w:rsidP="009123C3">
            <w:pPr>
              <w:spacing w:after="0" w:line="240" w:lineRule="auto"/>
              <w:jc w:val="left"/>
              <w:rPr>
                <w:rFonts w:asciiTheme="minorHAnsi" w:eastAsia="Times New Roman" w:hAnsiTheme="minorHAnsi" w:cs="Segoe UI"/>
                <w:color w:val="000000"/>
                <w:sz w:val="20"/>
                <w:szCs w:val="20"/>
              </w:rPr>
            </w:pPr>
            <w:r w:rsidRPr="0066107C">
              <w:rPr>
                <w:rFonts w:asciiTheme="minorHAnsi" w:hAnsiTheme="minorHAnsi" w:cs="Segoe UI"/>
                <w:color w:val="000000"/>
                <w:sz w:val="20"/>
                <w:szCs w:val="20"/>
              </w:rPr>
              <w:t>- Welke procedures (incl. versienummers) zijn ingezien</w:t>
            </w:r>
            <w:r w:rsidR="006C21FB" w:rsidRPr="0066107C">
              <w:rPr>
                <w:rFonts w:asciiTheme="minorHAnsi" w:hAnsiTheme="minorHAnsi" w:cs="Segoe UI"/>
                <w:color w:val="000000"/>
                <w:sz w:val="20"/>
                <w:szCs w:val="20"/>
              </w:rPr>
              <w:t>.</w:t>
            </w:r>
            <w:r w:rsidRPr="0066107C">
              <w:rPr>
                <w:rFonts w:asciiTheme="minorHAnsi" w:hAnsiTheme="minorHAnsi" w:cs="Segoe UI"/>
                <w:color w:val="000000"/>
                <w:sz w:val="20"/>
                <w:szCs w:val="20"/>
              </w:rPr>
              <w:br/>
            </w:r>
            <w:r w:rsidRPr="0066107C">
              <w:rPr>
                <w:rFonts w:asciiTheme="minorHAnsi" w:hAnsiTheme="minorHAnsi" w:cs="Segoe UI"/>
                <w:color w:val="000000"/>
                <w:sz w:val="20"/>
                <w:szCs w:val="20"/>
              </w:rPr>
              <w:br/>
              <w:t>- Met wie gesproken is ter bevestiging van de implementatie.</w:t>
            </w:r>
            <w:r w:rsidRPr="0066107C">
              <w:rPr>
                <w:rFonts w:asciiTheme="minorHAnsi" w:hAnsiTheme="minorHAnsi" w:cs="Segoe UI"/>
                <w:color w:val="000000"/>
                <w:sz w:val="20"/>
                <w:szCs w:val="20"/>
              </w:rPr>
              <w:br/>
            </w:r>
            <w:r w:rsidRPr="0066107C">
              <w:rPr>
                <w:rFonts w:asciiTheme="minorHAnsi" w:hAnsiTheme="minorHAnsi" w:cs="Segoe UI"/>
                <w:color w:val="000000"/>
                <w:sz w:val="20"/>
                <w:szCs w:val="20"/>
              </w:rPr>
              <w:br/>
              <w:t>- Evidence m.b.t. de implementatie.</w:t>
            </w:r>
          </w:p>
          <w:p w14:paraId="1D4BCF31" w14:textId="77777777" w:rsidR="006F2950" w:rsidRPr="0066107C" w:rsidRDefault="006F2950" w:rsidP="00CF6928">
            <w:pPr>
              <w:spacing w:after="0" w:line="240" w:lineRule="auto"/>
              <w:jc w:val="left"/>
              <w:rPr>
                <w:rStyle w:val="inline-comment-marker"/>
                <w:rFonts w:asciiTheme="minorHAnsi" w:hAnsiTheme="minorHAnsi"/>
              </w:rPr>
            </w:pPr>
          </w:p>
        </w:tc>
      </w:tr>
      <w:tr w:rsidR="006F2950" w:rsidRPr="0066107C" w14:paraId="5CA8E03F" w14:textId="77777777" w:rsidTr="0009628D">
        <w:trPr>
          <w:trHeight w:val="63"/>
        </w:trPr>
        <w:tc>
          <w:tcPr>
            <w:tcW w:w="1696" w:type="dxa"/>
            <w:gridSpan w:val="2"/>
          </w:tcPr>
          <w:p w14:paraId="53D8A149" w14:textId="77777777" w:rsidR="006F2950" w:rsidRPr="0066107C" w:rsidRDefault="006F2950" w:rsidP="0009628D">
            <w:pPr>
              <w:spacing w:after="0"/>
              <w:jc w:val="left"/>
              <w:rPr>
                <w:rFonts w:asciiTheme="minorHAnsi" w:eastAsia="Times New Roman" w:hAnsiTheme="minorHAnsi" w:cs="Segoe UI"/>
                <w:b/>
                <w:bCs/>
                <w:sz w:val="20"/>
                <w:szCs w:val="20"/>
                <w:lang w:eastAsia="nl-NL"/>
              </w:rPr>
            </w:pPr>
            <w:r w:rsidRPr="0066107C">
              <w:rPr>
                <w:rFonts w:asciiTheme="minorHAnsi" w:eastAsia="Times New Roman" w:hAnsiTheme="minorHAnsi" w:cs="Segoe UI"/>
                <w:b/>
                <w:bCs/>
                <w:sz w:val="20"/>
                <w:szCs w:val="20"/>
                <w:lang w:eastAsia="nl-NL"/>
              </w:rPr>
              <w:t>Rapportage</w:t>
            </w:r>
          </w:p>
        </w:tc>
        <w:tc>
          <w:tcPr>
            <w:tcW w:w="7509" w:type="dxa"/>
          </w:tcPr>
          <w:p w14:paraId="38B0408B" w14:textId="77777777" w:rsidR="006F2950" w:rsidRPr="0066107C" w:rsidRDefault="006F2950" w:rsidP="00CF6928">
            <w:pPr>
              <w:spacing w:after="0" w:line="240" w:lineRule="auto"/>
              <w:jc w:val="left"/>
              <w:rPr>
                <w:rStyle w:val="inline-comment-marker"/>
                <w:rFonts w:asciiTheme="minorHAnsi" w:hAnsiTheme="minorHAnsi"/>
              </w:rPr>
            </w:pPr>
          </w:p>
        </w:tc>
      </w:tr>
    </w:tbl>
    <w:p w14:paraId="55AFC33A" w14:textId="77777777" w:rsidR="00535350" w:rsidRPr="0066107C" w:rsidRDefault="00535350" w:rsidP="00535350">
      <w:pPr>
        <w:pStyle w:val="NoSpacing"/>
        <w:rPr>
          <w:rFonts w:asciiTheme="minorHAnsi" w:hAnsiTheme="minorHAnsi"/>
        </w:rPr>
      </w:pPr>
    </w:p>
    <w:tbl>
      <w:tblPr>
        <w:tblpPr w:leftFromText="141" w:rightFromText="141" w:vertAnchor="text" w:horzAnchor="margin" w:tblpY="9"/>
        <w:tblW w:w="92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4"/>
        <w:gridCol w:w="792"/>
        <w:gridCol w:w="7509"/>
      </w:tblGrid>
      <w:tr w:rsidR="001B6A70" w:rsidRPr="0066107C" w14:paraId="65C55389" w14:textId="77777777" w:rsidTr="00535350">
        <w:trPr>
          <w:trHeight w:val="63"/>
        </w:trPr>
        <w:tc>
          <w:tcPr>
            <w:tcW w:w="904" w:type="dxa"/>
            <w:shd w:val="clear" w:color="auto" w:fill="49B8A7"/>
            <w:vAlign w:val="center"/>
          </w:tcPr>
          <w:p w14:paraId="52E168F4" w14:textId="77777777" w:rsidR="001B6A70" w:rsidRPr="0066107C" w:rsidRDefault="001B6A70" w:rsidP="006F0233">
            <w:pPr>
              <w:spacing w:after="0" w:line="240" w:lineRule="auto"/>
              <w:jc w:val="left"/>
              <w:rPr>
                <w:rFonts w:asciiTheme="minorHAnsi" w:hAnsiTheme="minorHAnsi" w:cs="Segoe UI"/>
                <w:b/>
                <w:color w:val="FFFFFF" w:themeColor="background1"/>
                <w:sz w:val="20"/>
                <w:szCs w:val="20"/>
              </w:rPr>
            </w:pPr>
            <w:r w:rsidRPr="0066107C">
              <w:rPr>
                <w:rFonts w:asciiTheme="minorHAnsi" w:eastAsia="Times New Roman" w:hAnsiTheme="minorHAnsi" w:cs="Segoe UI"/>
                <w:b/>
                <w:bCs/>
                <w:color w:val="FFFFFF" w:themeColor="background1"/>
                <w:sz w:val="20"/>
                <w:szCs w:val="20"/>
                <w:lang w:eastAsia="nl-NL"/>
              </w:rPr>
              <w:t>A.18.2.3</w:t>
            </w:r>
          </w:p>
        </w:tc>
        <w:tc>
          <w:tcPr>
            <w:tcW w:w="8301" w:type="dxa"/>
            <w:gridSpan w:val="2"/>
            <w:shd w:val="clear" w:color="auto" w:fill="49B8A7"/>
            <w:vAlign w:val="center"/>
          </w:tcPr>
          <w:p w14:paraId="2C842D29" w14:textId="77777777" w:rsidR="001B6A70" w:rsidRPr="0066107C" w:rsidRDefault="001B6A70" w:rsidP="006F0233">
            <w:pPr>
              <w:spacing w:after="0" w:line="240" w:lineRule="auto"/>
              <w:jc w:val="left"/>
              <w:rPr>
                <w:rFonts w:asciiTheme="minorHAnsi" w:hAnsiTheme="minorHAnsi" w:cs="Segoe UI"/>
                <w:b/>
                <w:color w:val="FFFFFF" w:themeColor="background1"/>
                <w:sz w:val="20"/>
                <w:szCs w:val="20"/>
              </w:rPr>
            </w:pPr>
            <w:r w:rsidRPr="0066107C">
              <w:rPr>
                <w:rFonts w:asciiTheme="minorHAnsi" w:eastAsia="Times New Roman" w:hAnsiTheme="minorHAnsi" w:cs="Segoe UI"/>
                <w:b/>
                <w:bCs/>
                <w:color w:val="FFFFFF" w:themeColor="background1"/>
                <w:sz w:val="20"/>
                <w:szCs w:val="20"/>
                <w:lang w:eastAsia="nl-NL"/>
              </w:rPr>
              <w:t>Beoordeling van technische naleving</w:t>
            </w:r>
          </w:p>
        </w:tc>
      </w:tr>
      <w:tr w:rsidR="001B6A70" w:rsidRPr="0066107C" w14:paraId="7169119A" w14:textId="77777777" w:rsidTr="00895555">
        <w:trPr>
          <w:trHeight w:val="63"/>
        </w:trPr>
        <w:tc>
          <w:tcPr>
            <w:tcW w:w="9205" w:type="dxa"/>
            <w:gridSpan w:val="3"/>
            <w:tcBorders>
              <w:bottom w:val="single" w:sz="4" w:space="0" w:color="auto"/>
            </w:tcBorders>
            <w:shd w:val="clear" w:color="auto" w:fill="E7E6E6" w:themeFill="background2"/>
            <w:vAlign w:val="center"/>
          </w:tcPr>
          <w:p w14:paraId="5E22A036" w14:textId="3110E260" w:rsidR="001B6A70" w:rsidRPr="0066107C" w:rsidRDefault="001B6A70" w:rsidP="006F0233">
            <w:pPr>
              <w:spacing w:after="0" w:line="240" w:lineRule="auto"/>
              <w:jc w:val="left"/>
              <w:rPr>
                <w:rFonts w:asciiTheme="minorHAnsi" w:eastAsia="Times New Roman" w:hAnsiTheme="minorHAnsi" w:cs="Segoe UI"/>
                <w:b/>
                <w:bCs/>
                <w:color w:val="000000" w:themeColor="text1"/>
                <w:sz w:val="20"/>
                <w:szCs w:val="20"/>
                <w:lang w:eastAsia="nl-NL"/>
              </w:rPr>
            </w:pPr>
            <w:r w:rsidRPr="0066107C">
              <w:rPr>
                <w:rFonts w:asciiTheme="minorHAnsi" w:eastAsia="Times New Roman" w:hAnsiTheme="minorHAnsi" w:cs="Segoe UI"/>
                <w:b/>
                <w:bCs/>
                <w:color w:val="000000" w:themeColor="text1"/>
                <w:sz w:val="20"/>
                <w:szCs w:val="20"/>
                <w:lang w:eastAsia="nl-NL"/>
              </w:rPr>
              <w:t>Deze maatregel borgt dat deelnemers en de beheerorganisatie met regelmaat (en gebruikmakend van verschillende partijen) hun software</w:t>
            </w:r>
            <w:r w:rsidR="00827BD8" w:rsidRPr="0066107C">
              <w:rPr>
                <w:rFonts w:asciiTheme="minorHAnsi" w:eastAsia="Times New Roman" w:hAnsiTheme="minorHAnsi" w:cs="Segoe UI"/>
                <w:b/>
                <w:bCs/>
                <w:color w:val="000000" w:themeColor="text1"/>
                <w:sz w:val="20"/>
                <w:szCs w:val="20"/>
                <w:lang w:eastAsia="nl-NL"/>
              </w:rPr>
              <w:t>,</w:t>
            </w:r>
            <w:r w:rsidRPr="0066107C">
              <w:rPr>
                <w:rFonts w:asciiTheme="minorHAnsi" w:eastAsia="Times New Roman" w:hAnsiTheme="minorHAnsi" w:cs="Segoe UI"/>
                <w:b/>
                <w:bCs/>
                <w:color w:val="000000" w:themeColor="text1"/>
                <w:sz w:val="20"/>
                <w:szCs w:val="20"/>
                <w:lang w:eastAsia="nl-NL"/>
              </w:rPr>
              <w:t xml:space="preserve"> systemen </w:t>
            </w:r>
            <w:r w:rsidR="00827BD8" w:rsidRPr="0066107C">
              <w:rPr>
                <w:rFonts w:asciiTheme="minorHAnsi" w:eastAsia="Times New Roman" w:hAnsiTheme="minorHAnsi" w:cs="Segoe UI"/>
                <w:b/>
                <w:bCs/>
                <w:color w:val="000000" w:themeColor="text1"/>
                <w:sz w:val="20"/>
                <w:szCs w:val="20"/>
                <w:lang w:eastAsia="nl-NL"/>
              </w:rPr>
              <w:t xml:space="preserve">en infrastructuur </w:t>
            </w:r>
            <w:r w:rsidRPr="0066107C">
              <w:rPr>
                <w:rFonts w:asciiTheme="minorHAnsi" w:eastAsia="Times New Roman" w:hAnsiTheme="minorHAnsi" w:cs="Segoe UI"/>
                <w:b/>
                <w:bCs/>
                <w:color w:val="000000" w:themeColor="text1"/>
                <w:sz w:val="20"/>
                <w:szCs w:val="20"/>
                <w:lang w:eastAsia="nl-NL"/>
              </w:rPr>
              <w:t>laten toetsen op bekende kwetsbaarheden.</w:t>
            </w:r>
          </w:p>
        </w:tc>
      </w:tr>
      <w:tr w:rsidR="001B6A70" w:rsidRPr="0066107C" w14:paraId="08E59B4B" w14:textId="77777777" w:rsidTr="00895555">
        <w:trPr>
          <w:trHeight w:val="63"/>
        </w:trPr>
        <w:tc>
          <w:tcPr>
            <w:tcW w:w="9205" w:type="dxa"/>
            <w:gridSpan w:val="3"/>
            <w:shd w:val="clear" w:color="auto" w:fill="auto"/>
            <w:vAlign w:val="center"/>
          </w:tcPr>
          <w:p w14:paraId="50DE6B85" w14:textId="0E86E380" w:rsidR="00827BD8" w:rsidRPr="0066107C" w:rsidRDefault="00827BD8" w:rsidP="00EC36BD">
            <w:pPr>
              <w:spacing w:after="0" w:line="240" w:lineRule="auto"/>
              <w:jc w:val="left"/>
              <w:rPr>
                <w:rFonts w:asciiTheme="minorHAnsi" w:eastAsia="Times New Roman" w:hAnsiTheme="minorHAnsi" w:cs="Segoe UI"/>
                <w:bCs/>
                <w:color w:val="000000" w:themeColor="text1"/>
                <w:sz w:val="20"/>
                <w:szCs w:val="20"/>
                <w:lang w:eastAsia="nl-NL"/>
              </w:rPr>
            </w:pPr>
            <w:r w:rsidRPr="0066107C">
              <w:rPr>
                <w:rFonts w:asciiTheme="minorHAnsi" w:eastAsia="Times New Roman" w:hAnsiTheme="minorHAnsi" w:cs="Segoe UI"/>
                <w:bCs/>
                <w:color w:val="000000" w:themeColor="text1"/>
                <w:sz w:val="20"/>
                <w:szCs w:val="20"/>
                <w:lang w:eastAsia="nl-NL"/>
              </w:rPr>
              <w:t>1. Tenminste jaarlijks laten de deelnemers en de beheerorganisatie whitebox applicatiepenetratietesten uitvoeren op de externe koppelvlakken door een externe, onafhankelijke organisatie. Voor toetreding heeft deze minimaal al een keer plaatsgevonden.</w:t>
            </w:r>
          </w:p>
          <w:p w14:paraId="66D546EA" w14:textId="300450BF" w:rsidR="00EC36BD" w:rsidRPr="0066107C" w:rsidRDefault="00827BD8" w:rsidP="00EC36BD">
            <w:pPr>
              <w:spacing w:after="0" w:line="240" w:lineRule="auto"/>
              <w:jc w:val="left"/>
              <w:rPr>
                <w:rFonts w:asciiTheme="minorHAnsi" w:eastAsia="Times New Roman" w:hAnsiTheme="minorHAnsi" w:cs="Segoe UI"/>
                <w:bCs/>
                <w:color w:val="000000" w:themeColor="text1"/>
                <w:sz w:val="20"/>
                <w:szCs w:val="20"/>
                <w:lang w:eastAsia="nl-NL"/>
              </w:rPr>
            </w:pPr>
            <w:r w:rsidRPr="0066107C">
              <w:rPr>
                <w:rFonts w:asciiTheme="minorHAnsi" w:eastAsia="Times New Roman" w:hAnsiTheme="minorHAnsi" w:cs="Segoe UI"/>
                <w:bCs/>
                <w:color w:val="000000" w:themeColor="text1"/>
                <w:sz w:val="20"/>
                <w:szCs w:val="20"/>
                <w:lang w:eastAsia="nl-NL"/>
              </w:rPr>
              <w:t xml:space="preserve">Naar aanleiding van het resultaat </w:t>
            </w:r>
            <w:r w:rsidR="001172F6" w:rsidRPr="0066107C">
              <w:rPr>
                <w:rFonts w:asciiTheme="minorHAnsi" w:eastAsia="Times New Roman" w:hAnsiTheme="minorHAnsi" w:cs="Segoe UI"/>
                <w:bCs/>
                <w:color w:val="000000" w:themeColor="text1"/>
                <w:sz w:val="20"/>
                <w:szCs w:val="20"/>
                <w:lang w:eastAsia="nl-NL"/>
              </w:rPr>
              <w:t>stellen</w:t>
            </w:r>
            <w:r w:rsidRPr="0066107C">
              <w:rPr>
                <w:rFonts w:asciiTheme="minorHAnsi" w:eastAsia="Times New Roman" w:hAnsiTheme="minorHAnsi" w:cs="Segoe UI"/>
                <w:bCs/>
                <w:color w:val="000000" w:themeColor="text1"/>
                <w:sz w:val="20"/>
                <w:szCs w:val="20"/>
                <w:lang w:eastAsia="nl-NL"/>
              </w:rPr>
              <w:t xml:space="preserve"> de deelnemer</w:t>
            </w:r>
            <w:r w:rsidR="001172F6" w:rsidRPr="0066107C">
              <w:rPr>
                <w:rFonts w:asciiTheme="minorHAnsi" w:eastAsia="Times New Roman" w:hAnsiTheme="minorHAnsi" w:cs="Segoe UI"/>
                <w:bCs/>
                <w:color w:val="000000" w:themeColor="text1"/>
                <w:sz w:val="20"/>
                <w:szCs w:val="20"/>
                <w:lang w:eastAsia="nl-NL"/>
              </w:rPr>
              <w:t xml:space="preserve">s en  de beheerorganisatie </w:t>
            </w:r>
            <w:r w:rsidRPr="0066107C">
              <w:rPr>
                <w:rFonts w:asciiTheme="minorHAnsi" w:eastAsia="Times New Roman" w:hAnsiTheme="minorHAnsi" w:cs="Segoe UI"/>
                <w:bCs/>
                <w:color w:val="000000" w:themeColor="text1"/>
                <w:sz w:val="20"/>
                <w:szCs w:val="20"/>
                <w:lang w:eastAsia="nl-NL"/>
              </w:rPr>
              <w:t>een adequaat actieplan op voor minimaal de</w:t>
            </w:r>
            <w:r w:rsidRPr="0066107C">
              <w:rPr>
                <w:rFonts w:asciiTheme="minorHAnsi" w:hAnsiTheme="minorHAnsi"/>
              </w:rPr>
              <w:t xml:space="preserve"> </w:t>
            </w:r>
            <w:r w:rsidRPr="0066107C">
              <w:rPr>
                <w:rFonts w:asciiTheme="minorHAnsi" w:eastAsia="Times New Roman" w:hAnsiTheme="minorHAnsi" w:cs="Segoe UI"/>
                <w:bCs/>
                <w:color w:val="000000" w:themeColor="text1"/>
                <w:sz w:val="20"/>
                <w:szCs w:val="20"/>
                <w:lang w:eastAsia="nl-NL"/>
              </w:rPr>
              <w:t xml:space="preserve">hoge en midden risico's relevant voor de MedMij dienstverlening. </w:t>
            </w:r>
            <w:r w:rsidR="001172F6" w:rsidRPr="0066107C">
              <w:rPr>
                <w:rFonts w:asciiTheme="minorHAnsi" w:eastAsia="Times New Roman" w:hAnsiTheme="minorHAnsi" w:cs="Segoe UI"/>
                <w:bCs/>
                <w:color w:val="000000" w:themeColor="text1"/>
                <w:sz w:val="20"/>
                <w:szCs w:val="20"/>
                <w:lang w:eastAsia="nl-NL"/>
              </w:rPr>
              <w:t>Deelnemers sturen d</w:t>
            </w:r>
            <w:r w:rsidRPr="0066107C">
              <w:rPr>
                <w:rFonts w:asciiTheme="minorHAnsi" w:eastAsia="Times New Roman" w:hAnsiTheme="minorHAnsi" w:cs="Segoe UI"/>
                <w:bCs/>
                <w:color w:val="000000" w:themeColor="text1"/>
                <w:sz w:val="20"/>
                <w:szCs w:val="20"/>
                <w:lang w:eastAsia="nl-NL"/>
              </w:rPr>
              <w:t xml:space="preserve">it actieplan zo spoedig mogelijk (beveiligd) </w:t>
            </w:r>
            <w:r w:rsidR="001172F6" w:rsidRPr="0066107C">
              <w:rPr>
                <w:rFonts w:asciiTheme="minorHAnsi" w:eastAsia="Times New Roman" w:hAnsiTheme="minorHAnsi" w:cs="Segoe UI"/>
                <w:bCs/>
                <w:color w:val="000000" w:themeColor="text1"/>
                <w:sz w:val="20"/>
                <w:szCs w:val="20"/>
                <w:lang w:eastAsia="nl-NL"/>
              </w:rPr>
              <w:t xml:space="preserve">naar </w:t>
            </w:r>
            <w:r w:rsidRPr="0066107C">
              <w:rPr>
                <w:rFonts w:asciiTheme="minorHAnsi" w:eastAsia="Times New Roman" w:hAnsiTheme="minorHAnsi" w:cs="Segoe UI"/>
                <w:bCs/>
                <w:color w:val="000000" w:themeColor="text1"/>
                <w:sz w:val="20"/>
                <w:szCs w:val="20"/>
                <w:lang w:eastAsia="nl-NL"/>
              </w:rPr>
              <w:t>de beheerorganisatie. De deelnemer voert de corrigerende maatregelen tijdig door.</w:t>
            </w:r>
          </w:p>
          <w:p w14:paraId="358097F7" w14:textId="0A8614FE" w:rsidR="00827BD8" w:rsidRPr="0066107C" w:rsidRDefault="00827BD8" w:rsidP="00EC36BD">
            <w:pPr>
              <w:spacing w:after="0" w:line="240" w:lineRule="auto"/>
              <w:jc w:val="left"/>
              <w:rPr>
                <w:rFonts w:asciiTheme="minorHAnsi" w:eastAsia="Times New Roman" w:hAnsiTheme="minorHAnsi" w:cs="Segoe UI"/>
                <w:bCs/>
                <w:color w:val="000000" w:themeColor="text1"/>
                <w:sz w:val="20"/>
                <w:szCs w:val="20"/>
                <w:lang w:eastAsia="nl-NL"/>
              </w:rPr>
            </w:pPr>
            <w:r w:rsidRPr="0066107C">
              <w:rPr>
                <w:rFonts w:asciiTheme="minorHAnsi" w:eastAsia="Times New Roman" w:hAnsiTheme="minorHAnsi" w:cs="Segoe UI"/>
                <w:bCs/>
                <w:color w:val="000000" w:themeColor="text1"/>
                <w:sz w:val="20"/>
                <w:szCs w:val="20"/>
                <w:lang w:eastAsia="nl-NL"/>
              </w:rPr>
              <w:t xml:space="preserve">Bij eerste toetreding </w:t>
            </w:r>
            <w:r w:rsidR="001172F6" w:rsidRPr="0066107C">
              <w:rPr>
                <w:rFonts w:asciiTheme="minorHAnsi" w:eastAsia="Times New Roman" w:hAnsiTheme="minorHAnsi" w:cs="Segoe UI"/>
                <w:bCs/>
                <w:color w:val="000000" w:themeColor="text1"/>
                <w:sz w:val="20"/>
                <w:szCs w:val="20"/>
                <w:lang w:eastAsia="nl-NL"/>
              </w:rPr>
              <w:t>mogen</w:t>
            </w:r>
            <w:r w:rsidRPr="0066107C">
              <w:rPr>
                <w:rFonts w:asciiTheme="minorHAnsi" w:eastAsia="Times New Roman" w:hAnsiTheme="minorHAnsi" w:cs="Segoe UI"/>
                <w:bCs/>
                <w:color w:val="000000" w:themeColor="text1"/>
                <w:sz w:val="20"/>
                <w:szCs w:val="20"/>
                <w:lang w:eastAsia="nl-NL"/>
              </w:rPr>
              <w:t xml:space="preserve"> er geen hoog en middel risico bevindingen openstaan op externe </w:t>
            </w:r>
            <w:r w:rsidR="00456AFE" w:rsidRPr="0066107C">
              <w:rPr>
                <w:rFonts w:asciiTheme="minorHAnsi" w:eastAsia="Times New Roman" w:hAnsiTheme="minorHAnsi" w:cs="Segoe UI"/>
                <w:bCs/>
                <w:color w:val="000000" w:themeColor="text1"/>
                <w:sz w:val="20"/>
                <w:szCs w:val="20"/>
                <w:lang w:eastAsia="nl-NL"/>
              </w:rPr>
              <w:t xml:space="preserve"> MedMij </w:t>
            </w:r>
            <w:r w:rsidRPr="0066107C">
              <w:rPr>
                <w:rFonts w:asciiTheme="minorHAnsi" w:eastAsia="Times New Roman" w:hAnsiTheme="minorHAnsi" w:cs="Segoe UI"/>
                <w:bCs/>
                <w:color w:val="000000" w:themeColor="text1"/>
                <w:sz w:val="20"/>
                <w:szCs w:val="20"/>
                <w:lang w:eastAsia="nl-NL"/>
              </w:rPr>
              <w:lastRenderedPageBreak/>
              <w:t>koppelvlakke</w:t>
            </w:r>
            <w:r w:rsidR="00456AFE" w:rsidRPr="0066107C">
              <w:rPr>
                <w:rFonts w:asciiTheme="minorHAnsi" w:eastAsia="Times New Roman" w:hAnsiTheme="minorHAnsi" w:cs="Segoe UI"/>
                <w:bCs/>
                <w:color w:val="000000" w:themeColor="text1"/>
                <w:sz w:val="20"/>
                <w:szCs w:val="20"/>
                <w:lang w:eastAsia="nl-NL"/>
              </w:rPr>
              <w:t>n</w:t>
            </w:r>
            <w:r w:rsidRPr="0066107C">
              <w:rPr>
                <w:rFonts w:asciiTheme="minorHAnsi" w:eastAsia="Times New Roman" w:hAnsiTheme="minorHAnsi" w:cs="Segoe UI"/>
                <w:bCs/>
                <w:color w:val="000000" w:themeColor="text1"/>
                <w:sz w:val="20"/>
                <w:szCs w:val="20"/>
                <w:lang w:eastAsia="nl-NL"/>
              </w:rPr>
              <w:t>.</w:t>
            </w:r>
          </w:p>
          <w:p w14:paraId="1F0E7685" w14:textId="073D6267" w:rsidR="001B6A70" w:rsidRPr="0066107C" w:rsidRDefault="00EC36BD" w:rsidP="00D83CB8">
            <w:pPr>
              <w:spacing w:after="0" w:line="240" w:lineRule="auto"/>
              <w:jc w:val="left"/>
              <w:rPr>
                <w:rFonts w:asciiTheme="minorHAnsi" w:eastAsia="Times New Roman" w:hAnsiTheme="minorHAnsi" w:cs="Segoe UI"/>
                <w:bCs/>
                <w:color w:val="000000" w:themeColor="text1"/>
                <w:sz w:val="20"/>
                <w:szCs w:val="20"/>
                <w:lang w:eastAsia="nl-NL"/>
              </w:rPr>
            </w:pPr>
            <w:r w:rsidRPr="0066107C">
              <w:rPr>
                <w:rFonts w:asciiTheme="minorHAnsi" w:eastAsia="Times New Roman" w:hAnsiTheme="minorHAnsi" w:cs="Segoe UI"/>
                <w:bCs/>
                <w:color w:val="000000" w:themeColor="text1"/>
                <w:sz w:val="20"/>
                <w:szCs w:val="20"/>
                <w:lang w:eastAsia="nl-NL"/>
              </w:rPr>
              <w:t>2.Tenminste jaarlijks laat de beheerorganisatie blackbox infrastructuur penetratietesten uitvoeren op de externe koppelvlakken van de deelnemers ten behoeve van het MedMij stelsel.</w:t>
            </w:r>
            <w:r w:rsidR="00827BD8" w:rsidRPr="0066107C">
              <w:rPr>
                <w:rFonts w:asciiTheme="minorHAnsi" w:eastAsia="Times New Roman" w:hAnsiTheme="minorHAnsi" w:cs="Segoe UI"/>
                <w:bCs/>
                <w:color w:val="000000" w:themeColor="text1"/>
                <w:sz w:val="20"/>
                <w:szCs w:val="20"/>
                <w:lang w:eastAsia="nl-NL"/>
              </w:rPr>
              <w:t xml:space="preserve"> Naar aanleiding van het resultaat stelt de beheerorganisatie een adequaat actieplan op voor minimaal de</w:t>
            </w:r>
            <w:r w:rsidR="00827BD8" w:rsidRPr="0066107C">
              <w:rPr>
                <w:rFonts w:asciiTheme="minorHAnsi" w:hAnsiTheme="minorHAnsi"/>
              </w:rPr>
              <w:t xml:space="preserve"> </w:t>
            </w:r>
            <w:r w:rsidR="00827BD8" w:rsidRPr="0066107C">
              <w:rPr>
                <w:rFonts w:asciiTheme="minorHAnsi" w:eastAsia="Times New Roman" w:hAnsiTheme="minorHAnsi" w:cs="Segoe UI"/>
                <w:bCs/>
                <w:color w:val="000000" w:themeColor="text1"/>
                <w:sz w:val="20"/>
                <w:szCs w:val="20"/>
                <w:lang w:eastAsia="nl-NL"/>
              </w:rPr>
              <w:t xml:space="preserve">hoge en midden risico's relevant voor de MedMij dienstverlening. De beheerorganisatie en waar relevant de deelnemers voeren de corrigerende maatregelen tijdig door. </w:t>
            </w:r>
          </w:p>
        </w:tc>
      </w:tr>
      <w:tr w:rsidR="006F2950" w:rsidRPr="0066107C" w14:paraId="6B2C34D6" w14:textId="77777777" w:rsidTr="0009628D">
        <w:trPr>
          <w:trHeight w:val="63"/>
        </w:trPr>
        <w:tc>
          <w:tcPr>
            <w:tcW w:w="1696" w:type="dxa"/>
            <w:gridSpan w:val="2"/>
            <w:shd w:val="clear" w:color="auto" w:fill="auto"/>
          </w:tcPr>
          <w:p w14:paraId="6B8350F4" w14:textId="77777777" w:rsidR="006F2950" w:rsidRPr="0066107C" w:rsidRDefault="006F2950" w:rsidP="0009628D">
            <w:pPr>
              <w:spacing w:after="0"/>
              <w:jc w:val="left"/>
              <w:rPr>
                <w:rFonts w:asciiTheme="minorHAnsi" w:hAnsiTheme="minorHAnsi" w:cs="Segoe UI"/>
                <w:sz w:val="20"/>
                <w:szCs w:val="20"/>
              </w:rPr>
            </w:pPr>
            <w:r w:rsidRPr="0066107C">
              <w:rPr>
                <w:rFonts w:asciiTheme="minorHAnsi" w:eastAsia="Times New Roman" w:hAnsiTheme="minorHAnsi" w:cs="Segoe UI"/>
                <w:b/>
                <w:bCs/>
                <w:sz w:val="20"/>
                <w:szCs w:val="20"/>
                <w:lang w:eastAsia="nl-NL"/>
              </w:rPr>
              <w:lastRenderedPageBreak/>
              <w:t>Auditmethode:</w:t>
            </w:r>
          </w:p>
        </w:tc>
        <w:tc>
          <w:tcPr>
            <w:tcW w:w="7509" w:type="dxa"/>
            <w:shd w:val="clear" w:color="auto" w:fill="auto"/>
            <w:vAlign w:val="center"/>
          </w:tcPr>
          <w:p w14:paraId="27C59023" w14:textId="309A8555" w:rsidR="00EC36BD" w:rsidRPr="0066107C" w:rsidRDefault="00EC36BD" w:rsidP="00EC36BD">
            <w:pPr>
              <w:spacing w:after="0" w:line="240" w:lineRule="auto"/>
              <w:jc w:val="left"/>
              <w:rPr>
                <w:rFonts w:asciiTheme="minorHAnsi" w:hAnsiTheme="minorHAnsi" w:cs="Segoe UI"/>
                <w:color w:val="000000"/>
                <w:sz w:val="20"/>
                <w:szCs w:val="20"/>
              </w:rPr>
            </w:pPr>
            <w:r w:rsidRPr="0066107C">
              <w:rPr>
                <w:rFonts w:asciiTheme="minorHAnsi" w:hAnsiTheme="minorHAnsi" w:cs="Segoe UI"/>
                <w:color w:val="000000"/>
                <w:sz w:val="20"/>
                <w:szCs w:val="20"/>
              </w:rPr>
              <w:t>- Stel op basis van de meest recente rapportages vast of er wordt voldaan aan de jaarlijkse whitebox applicatiepenetratietesten op de externe koppelvlakken</w:t>
            </w:r>
            <w:r w:rsidR="006C21FB" w:rsidRPr="0066107C">
              <w:rPr>
                <w:rFonts w:asciiTheme="minorHAnsi" w:hAnsiTheme="minorHAnsi" w:cs="Segoe UI"/>
                <w:color w:val="000000"/>
                <w:sz w:val="20"/>
                <w:szCs w:val="20"/>
              </w:rPr>
              <w:t xml:space="preserve"> conform de architectuur en specificaties van MedMij (en </w:t>
            </w:r>
            <w:r w:rsidR="00F851DE" w:rsidRPr="0066107C">
              <w:rPr>
                <w:rFonts w:asciiTheme="minorHAnsi" w:hAnsiTheme="minorHAnsi" w:cs="Segoe UI"/>
                <w:color w:val="000000"/>
                <w:sz w:val="20"/>
                <w:szCs w:val="20"/>
              </w:rPr>
              <w:t>louter binnen de scope van het MedMij afsprakenstelsel)</w:t>
            </w:r>
            <w:r w:rsidRPr="0066107C">
              <w:rPr>
                <w:rFonts w:asciiTheme="minorHAnsi" w:hAnsiTheme="minorHAnsi" w:cs="Segoe UI"/>
                <w:color w:val="000000"/>
                <w:sz w:val="20"/>
                <w:szCs w:val="20"/>
              </w:rPr>
              <w:t>. Bij toetreding hebben deze testen minimaal al een keer plaatsgevonden.</w:t>
            </w:r>
          </w:p>
          <w:p w14:paraId="61374CFB" w14:textId="77777777" w:rsidR="00EC36BD" w:rsidRPr="0066107C" w:rsidRDefault="00EC36BD" w:rsidP="00EC36BD">
            <w:pPr>
              <w:spacing w:after="0" w:line="240" w:lineRule="auto"/>
              <w:jc w:val="left"/>
              <w:rPr>
                <w:rFonts w:asciiTheme="minorHAnsi" w:hAnsiTheme="minorHAnsi" w:cs="Segoe UI"/>
                <w:color w:val="000000"/>
                <w:sz w:val="20"/>
                <w:szCs w:val="20"/>
              </w:rPr>
            </w:pPr>
          </w:p>
          <w:p w14:paraId="219110DA" w14:textId="32F9CE78" w:rsidR="00EC36BD" w:rsidRPr="0066107C" w:rsidRDefault="00EC36BD" w:rsidP="00EC36BD">
            <w:pPr>
              <w:spacing w:after="0" w:line="240" w:lineRule="auto"/>
              <w:jc w:val="left"/>
              <w:rPr>
                <w:rFonts w:asciiTheme="minorHAnsi" w:hAnsiTheme="minorHAnsi" w:cs="Segoe UI"/>
                <w:color w:val="000000"/>
                <w:sz w:val="20"/>
                <w:szCs w:val="20"/>
              </w:rPr>
            </w:pPr>
            <w:r w:rsidRPr="0066107C">
              <w:rPr>
                <w:rFonts w:asciiTheme="minorHAnsi" w:hAnsiTheme="minorHAnsi" w:cs="Segoe UI"/>
                <w:color w:val="000000"/>
                <w:sz w:val="20"/>
                <w:szCs w:val="20"/>
              </w:rPr>
              <w:t>- Stel door middel van evidence vast of de kwetsbaarheden bij de beheerorganisatie zijn gemeld.</w:t>
            </w:r>
            <w:r w:rsidR="00456AFE" w:rsidRPr="0066107C">
              <w:rPr>
                <w:rFonts w:asciiTheme="minorHAnsi" w:hAnsiTheme="minorHAnsi" w:cs="Segoe UI"/>
                <w:color w:val="000000"/>
                <w:sz w:val="20"/>
                <w:szCs w:val="20"/>
              </w:rPr>
              <w:t xml:space="preserve"> Ook dienen de midden/hoog risico’s tijdig te zijn verholpen.</w:t>
            </w:r>
          </w:p>
          <w:p w14:paraId="5540429A" w14:textId="77777777" w:rsidR="00EC36BD" w:rsidRPr="0066107C" w:rsidRDefault="00EC36BD" w:rsidP="00EC36BD">
            <w:pPr>
              <w:spacing w:after="0" w:line="240" w:lineRule="auto"/>
              <w:jc w:val="left"/>
              <w:rPr>
                <w:rFonts w:asciiTheme="minorHAnsi" w:hAnsiTheme="minorHAnsi" w:cs="Segoe UI"/>
                <w:color w:val="000000"/>
                <w:sz w:val="20"/>
                <w:szCs w:val="20"/>
              </w:rPr>
            </w:pPr>
          </w:p>
          <w:p w14:paraId="1D47EBC2" w14:textId="49A7043C" w:rsidR="006F2950" w:rsidRPr="0066107C" w:rsidRDefault="00EC36BD" w:rsidP="00EC36BD">
            <w:pPr>
              <w:spacing w:after="0" w:line="240" w:lineRule="auto"/>
              <w:jc w:val="left"/>
              <w:rPr>
                <w:rStyle w:val="inline-comment-marker"/>
                <w:rFonts w:asciiTheme="minorHAnsi" w:hAnsiTheme="minorHAnsi" w:cs="Segoe UI"/>
                <w:sz w:val="20"/>
                <w:szCs w:val="20"/>
              </w:rPr>
            </w:pPr>
            <w:r w:rsidRPr="0066107C">
              <w:rPr>
                <w:rFonts w:asciiTheme="minorHAnsi" w:hAnsiTheme="minorHAnsi" w:cs="Segoe UI"/>
                <w:color w:val="000000"/>
                <w:sz w:val="20"/>
                <w:szCs w:val="20"/>
              </w:rPr>
              <w:t>- Stel op basis van de meest recente rapportages vast of er wordt voldaan aan de jaarlijkse blackbox infrastructuur penetratietesten op de externe koppelvlakken</w:t>
            </w:r>
            <w:r w:rsidR="00207526" w:rsidRPr="0066107C">
              <w:rPr>
                <w:rFonts w:asciiTheme="minorHAnsi" w:hAnsiTheme="minorHAnsi" w:cs="Segoe UI"/>
                <w:color w:val="000000"/>
                <w:sz w:val="20"/>
                <w:szCs w:val="20"/>
              </w:rPr>
              <w:t xml:space="preserve"> </w:t>
            </w:r>
            <w:r w:rsidR="00F851DE" w:rsidRPr="0066107C">
              <w:rPr>
                <w:rFonts w:asciiTheme="minorHAnsi" w:hAnsiTheme="minorHAnsi" w:cs="Segoe UI"/>
                <w:color w:val="000000"/>
                <w:sz w:val="20"/>
                <w:szCs w:val="20"/>
              </w:rPr>
              <w:t>conform de architectuur en specificaties van MedMij (en louter binnen de scope van het MedMij afsprakenstelsel)</w:t>
            </w:r>
            <w:r w:rsidRPr="0066107C">
              <w:rPr>
                <w:rFonts w:asciiTheme="minorHAnsi" w:hAnsiTheme="minorHAnsi" w:cs="Segoe UI"/>
                <w:color w:val="000000"/>
                <w:sz w:val="20"/>
                <w:szCs w:val="20"/>
              </w:rPr>
              <w:t>.</w:t>
            </w:r>
          </w:p>
        </w:tc>
      </w:tr>
      <w:tr w:rsidR="006F2950" w:rsidRPr="0066107C" w14:paraId="0BBE3AF0" w14:textId="77777777" w:rsidTr="0009628D">
        <w:trPr>
          <w:trHeight w:val="63"/>
        </w:trPr>
        <w:tc>
          <w:tcPr>
            <w:tcW w:w="1696" w:type="dxa"/>
            <w:gridSpan w:val="2"/>
          </w:tcPr>
          <w:p w14:paraId="19F3DAE6" w14:textId="77777777" w:rsidR="006F2950" w:rsidRPr="0066107C" w:rsidRDefault="006F2950" w:rsidP="0009628D">
            <w:pPr>
              <w:spacing w:after="0"/>
              <w:jc w:val="left"/>
              <w:rPr>
                <w:rFonts w:asciiTheme="minorHAnsi" w:hAnsiTheme="minorHAnsi" w:cs="Segoe UI"/>
                <w:sz w:val="20"/>
                <w:szCs w:val="20"/>
              </w:rPr>
            </w:pPr>
            <w:r w:rsidRPr="0066107C">
              <w:rPr>
                <w:rFonts w:asciiTheme="minorHAnsi" w:eastAsia="Times New Roman" w:hAnsiTheme="minorHAnsi" w:cs="Segoe UI"/>
                <w:b/>
                <w:bCs/>
                <w:sz w:val="20"/>
                <w:szCs w:val="20"/>
                <w:lang w:eastAsia="nl-NL"/>
              </w:rPr>
              <w:t xml:space="preserve">Verificatie: </w:t>
            </w:r>
          </w:p>
        </w:tc>
        <w:tc>
          <w:tcPr>
            <w:tcW w:w="7509" w:type="dxa"/>
          </w:tcPr>
          <w:p w14:paraId="3B21656C" w14:textId="77777777" w:rsidR="00EC36BD" w:rsidRPr="0066107C" w:rsidRDefault="00EC36BD" w:rsidP="00EC36BD">
            <w:pPr>
              <w:spacing w:after="0" w:line="240" w:lineRule="auto"/>
              <w:jc w:val="left"/>
              <w:rPr>
                <w:rFonts w:asciiTheme="minorHAnsi" w:hAnsiTheme="minorHAnsi" w:cs="Segoe UI"/>
                <w:color w:val="000000"/>
                <w:sz w:val="20"/>
                <w:szCs w:val="20"/>
              </w:rPr>
            </w:pPr>
            <w:r w:rsidRPr="0066107C">
              <w:rPr>
                <w:rFonts w:asciiTheme="minorHAnsi" w:hAnsiTheme="minorHAnsi" w:cs="Segoe UI"/>
                <w:color w:val="000000"/>
                <w:sz w:val="20"/>
                <w:szCs w:val="20"/>
              </w:rPr>
              <w:t>- Evidence m.b.t. de uitgevoerde jaarlijkse testen.</w:t>
            </w:r>
          </w:p>
          <w:p w14:paraId="0B3CBF19" w14:textId="77777777" w:rsidR="00EC36BD" w:rsidRPr="0066107C" w:rsidRDefault="00EC36BD" w:rsidP="00EC36BD">
            <w:pPr>
              <w:spacing w:after="0" w:line="240" w:lineRule="auto"/>
              <w:jc w:val="left"/>
              <w:rPr>
                <w:rFonts w:asciiTheme="minorHAnsi" w:hAnsiTheme="minorHAnsi" w:cs="Segoe UI"/>
                <w:color w:val="000000"/>
                <w:sz w:val="20"/>
                <w:szCs w:val="20"/>
              </w:rPr>
            </w:pPr>
          </w:p>
          <w:p w14:paraId="347BD3E9" w14:textId="77777777" w:rsidR="00EC36BD" w:rsidRPr="0066107C" w:rsidRDefault="00EC36BD" w:rsidP="00EC36BD">
            <w:pPr>
              <w:spacing w:after="0" w:line="240" w:lineRule="auto"/>
              <w:jc w:val="left"/>
              <w:rPr>
                <w:rFonts w:asciiTheme="minorHAnsi" w:hAnsiTheme="minorHAnsi" w:cs="Segoe UI"/>
                <w:color w:val="000000"/>
                <w:sz w:val="20"/>
                <w:szCs w:val="20"/>
              </w:rPr>
            </w:pPr>
            <w:r w:rsidRPr="0066107C">
              <w:rPr>
                <w:rFonts w:asciiTheme="minorHAnsi" w:hAnsiTheme="minorHAnsi" w:cs="Segoe UI"/>
                <w:color w:val="000000"/>
                <w:sz w:val="20"/>
                <w:szCs w:val="20"/>
              </w:rPr>
              <w:t>- Met wie gesproken is ter bevestiging van de implementatie.</w:t>
            </w:r>
          </w:p>
          <w:p w14:paraId="0D7D6378" w14:textId="77777777" w:rsidR="00EC36BD" w:rsidRPr="0066107C" w:rsidRDefault="00EC36BD" w:rsidP="00EC36BD">
            <w:pPr>
              <w:spacing w:after="0" w:line="240" w:lineRule="auto"/>
              <w:jc w:val="left"/>
              <w:rPr>
                <w:rFonts w:asciiTheme="minorHAnsi" w:hAnsiTheme="minorHAnsi" w:cs="Segoe UI"/>
                <w:color w:val="000000"/>
                <w:sz w:val="20"/>
                <w:szCs w:val="20"/>
              </w:rPr>
            </w:pPr>
          </w:p>
          <w:p w14:paraId="1E5DB38F" w14:textId="77777777" w:rsidR="006F2950" w:rsidRPr="0066107C" w:rsidRDefault="00EC36BD" w:rsidP="00EC36BD">
            <w:pPr>
              <w:spacing w:after="0" w:line="240" w:lineRule="auto"/>
              <w:jc w:val="left"/>
              <w:rPr>
                <w:rStyle w:val="inline-comment-marker"/>
                <w:rFonts w:asciiTheme="minorHAnsi" w:hAnsiTheme="minorHAnsi"/>
              </w:rPr>
            </w:pPr>
            <w:r w:rsidRPr="0066107C">
              <w:rPr>
                <w:rFonts w:asciiTheme="minorHAnsi" w:hAnsiTheme="minorHAnsi" w:cs="Segoe UI"/>
                <w:color w:val="000000"/>
                <w:sz w:val="20"/>
                <w:szCs w:val="20"/>
              </w:rPr>
              <w:t>- Evidence m.b.t. het melden van kwetsbaarheden</w:t>
            </w:r>
          </w:p>
        </w:tc>
      </w:tr>
      <w:tr w:rsidR="006F2950" w:rsidRPr="0066107C" w14:paraId="63D7FBCE" w14:textId="77777777" w:rsidTr="0009628D">
        <w:trPr>
          <w:trHeight w:val="63"/>
        </w:trPr>
        <w:tc>
          <w:tcPr>
            <w:tcW w:w="1696" w:type="dxa"/>
            <w:gridSpan w:val="2"/>
          </w:tcPr>
          <w:p w14:paraId="1BE7AF54" w14:textId="77777777" w:rsidR="006F2950" w:rsidRPr="0066107C" w:rsidRDefault="006F2950" w:rsidP="0009628D">
            <w:pPr>
              <w:spacing w:after="0"/>
              <w:jc w:val="left"/>
              <w:rPr>
                <w:rFonts w:asciiTheme="minorHAnsi" w:eastAsia="Times New Roman" w:hAnsiTheme="minorHAnsi" w:cs="Segoe UI"/>
                <w:b/>
                <w:bCs/>
                <w:sz w:val="20"/>
                <w:szCs w:val="20"/>
                <w:lang w:eastAsia="nl-NL"/>
              </w:rPr>
            </w:pPr>
            <w:r w:rsidRPr="0066107C">
              <w:rPr>
                <w:rFonts w:asciiTheme="minorHAnsi" w:eastAsia="Times New Roman" w:hAnsiTheme="minorHAnsi" w:cs="Segoe UI"/>
                <w:b/>
                <w:bCs/>
                <w:sz w:val="20"/>
                <w:szCs w:val="20"/>
                <w:lang w:eastAsia="nl-NL"/>
              </w:rPr>
              <w:t>Rapportage</w:t>
            </w:r>
          </w:p>
        </w:tc>
        <w:tc>
          <w:tcPr>
            <w:tcW w:w="7509" w:type="dxa"/>
          </w:tcPr>
          <w:p w14:paraId="223DEE74" w14:textId="77777777" w:rsidR="009123C3" w:rsidRPr="0066107C" w:rsidRDefault="009123C3" w:rsidP="009123C3">
            <w:pPr>
              <w:spacing w:after="0" w:line="240" w:lineRule="auto"/>
              <w:jc w:val="left"/>
              <w:rPr>
                <w:rFonts w:asciiTheme="minorHAnsi" w:hAnsiTheme="minorHAnsi" w:cs="Segoe UI"/>
                <w:color w:val="000000"/>
                <w:sz w:val="20"/>
                <w:szCs w:val="20"/>
              </w:rPr>
            </w:pPr>
            <w:r w:rsidRPr="0066107C">
              <w:rPr>
                <w:rFonts w:asciiTheme="minorHAnsi" w:hAnsiTheme="minorHAnsi" w:cs="Segoe UI"/>
                <w:color w:val="000000"/>
                <w:sz w:val="20"/>
                <w:szCs w:val="20"/>
              </w:rPr>
              <w:t>- Benoem de datum van de meest recente uitgevoerde testen.</w:t>
            </w:r>
          </w:p>
          <w:p w14:paraId="3CF18FD0" w14:textId="77777777" w:rsidR="009123C3" w:rsidRPr="0066107C" w:rsidRDefault="009123C3" w:rsidP="009123C3">
            <w:pPr>
              <w:spacing w:after="0" w:line="240" w:lineRule="auto"/>
              <w:jc w:val="left"/>
              <w:rPr>
                <w:rFonts w:asciiTheme="minorHAnsi" w:eastAsia="Times New Roman" w:hAnsiTheme="minorHAnsi" w:cs="Segoe UI"/>
                <w:color w:val="000000"/>
                <w:sz w:val="20"/>
                <w:szCs w:val="20"/>
              </w:rPr>
            </w:pPr>
            <w:r w:rsidRPr="0066107C">
              <w:rPr>
                <w:rFonts w:asciiTheme="minorHAnsi" w:hAnsiTheme="minorHAnsi" w:cs="Segoe UI"/>
                <w:color w:val="000000"/>
                <w:sz w:val="20"/>
                <w:szCs w:val="20"/>
              </w:rPr>
              <w:br/>
              <w:t>- Benoem de resultaten van de test.</w:t>
            </w:r>
          </w:p>
          <w:p w14:paraId="1A26F6D5" w14:textId="77777777" w:rsidR="006F2950" w:rsidRPr="0066107C" w:rsidRDefault="006F2950" w:rsidP="00CF6928">
            <w:pPr>
              <w:spacing w:after="0" w:line="240" w:lineRule="auto"/>
              <w:jc w:val="left"/>
              <w:rPr>
                <w:rStyle w:val="inline-comment-marker"/>
                <w:rFonts w:asciiTheme="minorHAnsi" w:hAnsiTheme="minorHAnsi"/>
              </w:rPr>
            </w:pPr>
          </w:p>
        </w:tc>
      </w:tr>
    </w:tbl>
    <w:p w14:paraId="0BC9F3FD" w14:textId="77777777" w:rsidR="00F851DE" w:rsidRPr="0066107C" w:rsidRDefault="00F851DE" w:rsidP="009046F1">
      <w:pPr>
        <w:pStyle w:val="NoSpacing"/>
        <w:rPr>
          <w:rStyle w:val="inline-comment-marker"/>
          <w:rFonts w:asciiTheme="minorHAnsi" w:hAnsiTheme="minorHAnsi" w:cs="Segoe UI"/>
          <w:b/>
          <w:color w:val="172B4D"/>
          <w:sz w:val="24"/>
          <w:szCs w:val="24"/>
          <w:shd w:val="clear" w:color="auto" w:fill="FFFFFF"/>
        </w:rPr>
      </w:pPr>
    </w:p>
    <w:p w14:paraId="27E00ED6" w14:textId="77777777" w:rsidR="00F851DE" w:rsidRPr="0066107C" w:rsidRDefault="00F851DE">
      <w:pPr>
        <w:spacing w:after="160" w:line="259" w:lineRule="auto"/>
        <w:jc w:val="left"/>
        <w:rPr>
          <w:rStyle w:val="inline-comment-marker"/>
          <w:rFonts w:asciiTheme="minorHAnsi" w:hAnsiTheme="minorHAnsi" w:cs="Segoe UI"/>
          <w:b/>
          <w:color w:val="172B4D"/>
          <w:sz w:val="24"/>
          <w:szCs w:val="24"/>
          <w:shd w:val="clear" w:color="auto" w:fill="FFFFFF"/>
        </w:rPr>
      </w:pPr>
      <w:r w:rsidRPr="0066107C">
        <w:rPr>
          <w:rStyle w:val="inline-comment-marker"/>
          <w:rFonts w:asciiTheme="minorHAnsi" w:hAnsiTheme="minorHAnsi" w:cs="Segoe UI"/>
          <w:b/>
          <w:color w:val="172B4D"/>
          <w:sz w:val="24"/>
          <w:szCs w:val="24"/>
          <w:shd w:val="clear" w:color="auto" w:fill="FFFFFF"/>
        </w:rPr>
        <w:br w:type="page"/>
      </w:r>
    </w:p>
    <w:p w14:paraId="6FE3F10A" w14:textId="5DA1EBCD" w:rsidR="00C61836" w:rsidRPr="0066107C" w:rsidRDefault="00C61836" w:rsidP="009046F1">
      <w:pPr>
        <w:pStyle w:val="NoSpacing"/>
        <w:rPr>
          <w:rStyle w:val="inline-comment-marker"/>
          <w:rFonts w:asciiTheme="minorHAnsi" w:hAnsiTheme="minorHAnsi" w:cs="Segoe UI"/>
          <w:b/>
          <w:color w:val="172B4D"/>
          <w:sz w:val="24"/>
          <w:szCs w:val="24"/>
          <w:shd w:val="clear" w:color="auto" w:fill="FFFFFF"/>
        </w:rPr>
      </w:pPr>
      <w:r w:rsidRPr="0066107C">
        <w:rPr>
          <w:rStyle w:val="inline-comment-marker"/>
          <w:rFonts w:asciiTheme="minorHAnsi" w:hAnsiTheme="minorHAnsi" w:cs="Segoe UI"/>
          <w:b/>
          <w:color w:val="172B4D"/>
          <w:sz w:val="24"/>
          <w:szCs w:val="24"/>
          <w:shd w:val="clear" w:color="auto" w:fill="FFFFFF"/>
        </w:rPr>
        <w:lastRenderedPageBreak/>
        <w:t>Kruisverwijzing NEN 7510:2017 – NEN 7510:2011</w:t>
      </w:r>
    </w:p>
    <w:p w14:paraId="16A2F95B" w14:textId="77777777" w:rsidR="009046F1" w:rsidRPr="0066107C" w:rsidRDefault="009046F1" w:rsidP="009046F1">
      <w:pPr>
        <w:pStyle w:val="NoSpacing"/>
        <w:rPr>
          <w:rFonts w:asciiTheme="minorHAnsi" w:hAnsiTheme="minorHAnsi" w:cs="Segoe UI"/>
          <w:sz w:val="20"/>
          <w:szCs w:val="20"/>
        </w:rPr>
      </w:pPr>
    </w:p>
    <w:tbl>
      <w:tblPr>
        <w:tblStyle w:val="Onopgemaaktetabel11"/>
        <w:tblW w:w="9351" w:type="dxa"/>
        <w:tblLook w:val="04A0" w:firstRow="1" w:lastRow="0" w:firstColumn="1" w:lastColumn="0" w:noHBand="0" w:noVBand="1"/>
      </w:tblPr>
      <w:tblGrid>
        <w:gridCol w:w="1696"/>
        <w:gridCol w:w="2970"/>
        <w:gridCol w:w="1686"/>
        <w:gridCol w:w="2999"/>
      </w:tblGrid>
      <w:tr w:rsidR="00213145" w:rsidRPr="0066107C" w14:paraId="1DF4E2D2" w14:textId="77777777" w:rsidTr="00623F0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96" w:type="dxa"/>
          </w:tcPr>
          <w:p w14:paraId="0544E11E" w14:textId="77777777" w:rsidR="00213145" w:rsidRPr="0066107C" w:rsidRDefault="00213145" w:rsidP="006F0233">
            <w:pPr>
              <w:rPr>
                <w:rStyle w:val="inline-comment-marker"/>
                <w:rFonts w:asciiTheme="minorHAnsi" w:hAnsiTheme="minorHAnsi" w:cs="Segoe UI"/>
                <w:bCs w:val="0"/>
                <w:color w:val="000000" w:themeColor="text1"/>
                <w:shd w:val="clear" w:color="auto" w:fill="FFFFFF"/>
              </w:rPr>
            </w:pPr>
            <w:r w:rsidRPr="0066107C">
              <w:rPr>
                <w:rStyle w:val="inline-comment-marker"/>
                <w:rFonts w:asciiTheme="minorHAnsi" w:hAnsiTheme="minorHAnsi" w:cs="Segoe UI"/>
                <w:bCs w:val="0"/>
                <w:color w:val="000000" w:themeColor="text1"/>
                <w:shd w:val="clear" w:color="auto" w:fill="FFFFFF"/>
              </w:rPr>
              <w:t>NEN 7510:2017</w:t>
            </w:r>
          </w:p>
        </w:tc>
        <w:tc>
          <w:tcPr>
            <w:tcW w:w="2970" w:type="dxa"/>
          </w:tcPr>
          <w:p w14:paraId="3E7CF332" w14:textId="77777777" w:rsidR="00213145" w:rsidRPr="0066107C" w:rsidRDefault="00213145" w:rsidP="006F0233">
            <w:pPr>
              <w:cnfStyle w:val="100000000000" w:firstRow="1" w:lastRow="0" w:firstColumn="0" w:lastColumn="0" w:oddVBand="0" w:evenVBand="0" w:oddHBand="0" w:evenHBand="0" w:firstRowFirstColumn="0" w:firstRowLastColumn="0" w:lastRowFirstColumn="0" w:lastRowLastColumn="0"/>
              <w:rPr>
                <w:rStyle w:val="inline-comment-marker"/>
                <w:rFonts w:asciiTheme="minorHAnsi" w:hAnsiTheme="minorHAnsi" w:cs="Segoe UI"/>
                <w:bCs w:val="0"/>
                <w:color w:val="000000" w:themeColor="text1"/>
                <w:shd w:val="clear" w:color="auto" w:fill="FFFFFF"/>
              </w:rPr>
            </w:pPr>
            <w:r w:rsidRPr="0066107C">
              <w:rPr>
                <w:rStyle w:val="inline-comment-marker"/>
                <w:rFonts w:asciiTheme="minorHAnsi" w:hAnsiTheme="minorHAnsi" w:cs="Segoe UI"/>
                <w:bCs w:val="0"/>
                <w:color w:val="000000" w:themeColor="text1"/>
                <w:shd w:val="clear" w:color="auto" w:fill="FFFFFF"/>
              </w:rPr>
              <w:t>Titel NEN 7510:2017</w:t>
            </w:r>
          </w:p>
        </w:tc>
        <w:tc>
          <w:tcPr>
            <w:tcW w:w="1686" w:type="dxa"/>
          </w:tcPr>
          <w:p w14:paraId="5A8AA0F3" w14:textId="77777777" w:rsidR="00213145" w:rsidRPr="0066107C" w:rsidRDefault="00213145" w:rsidP="006F0233">
            <w:pPr>
              <w:cnfStyle w:val="100000000000" w:firstRow="1" w:lastRow="0" w:firstColumn="0" w:lastColumn="0" w:oddVBand="0" w:evenVBand="0" w:oddHBand="0" w:evenHBand="0" w:firstRowFirstColumn="0" w:firstRowLastColumn="0" w:lastRowFirstColumn="0" w:lastRowLastColumn="0"/>
              <w:rPr>
                <w:rStyle w:val="inline-comment-marker"/>
                <w:rFonts w:asciiTheme="minorHAnsi" w:hAnsiTheme="minorHAnsi" w:cs="Segoe UI"/>
                <w:bCs w:val="0"/>
                <w:color w:val="000000" w:themeColor="text1"/>
                <w:shd w:val="clear" w:color="auto" w:fill="FFFFFF"/>
              </w:rPr>
            </w:pPr>
            <w:r w:rsidRPr="0066107C">
              <w:rPr>
                <w:rStyle w:val="inline-comment-marker"/>
                <w:rFonts w:asciiTheme="minorHAnsi" w:hAnsiTheme="minorHAnsi" w:cs="Segoe UI"/>
                <w:bCs w:val="0"/>
                <w:color w:val="000000" w:themeColor="text1"/>
                <w:shd w:val="clear" w:color="auto" w:fill="FFFFFF"/>
              </w:rPr>
              <w:t>NEN 7510:2011</w:t>
            </w:r>
          </w:p>
        </w:tc>
        <w:tc>
          <w:tcPr>
            <w:tcW w:w="2999" w:type="dxa"/>
          </w:tcPr>
          <w:p w14:paraId="134D77AD" w14:textId="77777777" w:rsidR="00213145" w:rsidRPr="0066107C" w:rsidRDefault="00213145" w:rsidP="006F0233">
            <w:pPr>
              <w:cnfStyle w:val="100000000000" w:firstRow="1" w:lastRow="0" w:firstColumn="0" w:lastColumn="0" w:oddVBand="0" w:evenVBand="0" w:oddHBand="0" w:evenHBand="0" w:firstRowFirstColumn="0" w:firstRowLastColumn="0" w:lastRowFirstColumn="0" w:lastRowLastColumn="0"/>
              <w:rPr>
                <w:rStyle w:val="inline-comment-marker"/>
                <w:rFonts w:asciiTheme="minorHAnsi" w:hAnsiTheme="minorHAnsi" w:cs="Segoe UI"/>
                <w:bCs w:val="0"/>
                <w:color w:val="000000" w:themeColor="text1"/>
                <w:shd w:val="clear" w:color="auto" w:fill="FFFFFF"/>
              </w:rPr>
            </w:pPr>
            <w:r w:rsidRPr="0066107C">
              <w:rPr>
                <w:rStyle w:val="inline-comment-marker"/>
                <w:rFonts w:asciiTheme="minorHAnsi" w:hAnsiTheme="minorHAnsi" w:cs="Segoe UI"/>
                <w:bCs w:val="0"/>
                <w:color w:val="000000" w:themeColor="text1"/>
                <w:shd w:val="clear" w:color="auto" w:fill="FFFFFF"/>
              </w:rPr>
              <w:t>Titel NEN 7510:2011</w:t>
            </w:r>
          </w:p>
        </w:tc>
      </w:tr>
      <w:tr w:rsidR="00213145" w:rsidRPr="0066107C" w14:paraId="5778177D" w14:textId="77777777" w:rsidTr="00623F0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96" w:type="dxa"/>
          </w:tcPr>
          <w:p w14:paraId="56AE43E4" w14:textId="77777777" w:rsidR="00213145" w:rsidRPr="0066107C" w:rsidRDefault="00623F0E" w:rsidP="00623F0E">
            <w:pPr>
              <w:pStyle w:val="NoSpacing"/>
              <w:rPr>
                <w:rFonts w:asciiTheme="minorHAnsi" w:hAnsiTheme="minorHAnsi" w:cs="Segoe UI"/>
                <w:sz w:val="20"/>
                <w:szCs w:val="20"/>
              </w:rPr>
            </w:pPr>
            <w:r w:rsidRPr="0066107C">
              <w:rPr>
                <w:rFonts w:asciiTheme="minorHAnsi" w:hAnsiTheme="minorHAnsi" w:cs="Segoe UI"/>
                <w:sz w:val="20"/>
                <w:szCs w:val="20"/>
              </w:rPr>
              <w:t>A</w:t>
            </w:r>
            <w:r w:rsidR="00213145" w:rsidRPr="0066107C">
              <w:rPr>
                <w:rFonts w:asciiTheme="minorHAnsi" w:hAnsiTheme="minorHAnsi" w:cs="Segoe UI"/>
                <w:sz w:val="20"/>
                <w:szCs w:val="20"/>
              </w:rPr>
              <w:t>.5.1.1</w:t>
            </w:r>
          </w:p>
        </w:tc>
        <w:tc>
          <w:tcPr>
            <w:tcW w:w="2970" w:type="dxa"/>
          </w:tcPr>
          <w:p w14:paraId="766F651B" w14:textId="77777777" w:rsidR="00213145" w:rsidRPr="0066107C" w:rsidRDefault="00213145" w:rsidP="00623F0E">
            <w:pPr>
              <w:pStyle w:val="NoSpacing"/>
              <w:cnfStyle w:val="000000100000" w:firstRow="0" w:lastRow="0" w:firstColumn="0" w:lastColumn="0" w:oddVBand="0" w:evenVBand="0" w:oddHBand="1" w:evenHBand="0" w:firstRowFirstColumn="0" w:firstRowLastColumn="0" w:lastRowFirstColumn="0" w:lastRowLastColumn="0"/>
              <w:rPr>
                <w:rFonts w:asciiTheme="minorHAnsi" w:hAnsiTheme="minorHAnsi" w:cs="Segoe UI"/>
                <w:sz w:val="20"/>
                <w:szCs w:val="20"/>
              </w:rPr>
            </w:pPr>
            <w:r w:rsidRPr="0066107C">
              <w:rPr>
                <w:rFonts w:asciiTheme="minorHAnsi" w:hAnsiTheme="minorHAnsi" w:cs="Segoe UI"/>
                <w:sz w:val="20"/>
                <w:szCs w:val="20"/>
              </w:rPr>
              <w:t>Beleidsregels voor informatiebeveiliging</w:t>
            </w:r>
          </w:p>
        </w:tc>
        <w:tc>
          <w:tcPr>
            <w:tcW w:w="1686" w:type="dxa"/>
          </w:tcPr>
          <w:p w14:paraId="2A86B080" w14:textId="77777777" w:rsidR="00213145" w:rsidRPr="0066107C" w:rsidRDefault="00213145" w:rsidP="00623F0E">
            <w:pPr>
              <w:pStyle w:val="NoSpacing"/>
              <w:cnfStyle w:val="000000100000" w:firstRow="0" w:lastRow="0" w:firstColumn="0" w:lastColumn="0" w:oddVBand="0" w:evenVBand="0" w:oddHBand="1" w:evenHBand="0" w:firstRowFirstColumn="0" w:firstRowLastColumn="0" w:lastRowFirstColumn="0" w:lastRowLastColumn="0"/>
              <w:rPr>
                <w:rFonts w:asciiTheme="minorHAnsi" w:hAnsiTheme="minorHAnsi" w:cs="Segoe UI"/>
                <w:b/>
                <w:sz w:val="20"/>
                <w:szCs w:val="20"/>
              </w:rPr>
            </w:pPr>
            <w:r w:rsidRPr="0066107C">
              <w:rPr>
                <w:rFonts w:asciiTheme="minorHAnsi" w:hAnsiTheme="minorHAnsi" w:cs="Segoe UI"/>
                <w:b/>
                <w:sz w:val="20"/>
                <w:szCs w:val="20"/>
              </w:rPr>
              <w:t>A.5.1.1</w:t>
            </w:r>
          </w:p>
        </w:tc>
        <w:tc>
          <w:tcPr>
            <w:tcW w:w="2999" w:type="dxa"/>
          </w:tcPr>
          <w:p w14:paraId="0C2DE35D" w14:textId="77777777" w:rsidR="00213145" w:rsidRPr="0066107C" w:rsidRDefault="00213145" w:rsidP="00623F0E">
            <w:pPr>
              <w:pStyle w:val="NoSpacing"/>
              <w:cnfStyle w:val="000000100000" w:firstRow="0" w:lastRow="0" w:firstColumn="0" w:lastColumn="0" w:oddVBand="0" w:evenVBand="0" w:oddHBand="1" w:evenHBand="0" w:firstRowFirstColumn="0" w:firstRowLastColumn="0" w:lastRowFirstColumn="0" w:lastRowLastColumn="0"/>
              <w:rPr>
                <w:rFonts w:asciiTheme="minorHAnsi" w:hAnsiTheme="minorHAnsi" w:cs="Segoe UI"/>
                <w:sz w:val="20"/>
                <w:szCs w:val="20"/>
              </w:rPr>
            </w:pPr>
            <w:r w:rsidRPr="0066107C">
              <w:rPr>
                <w:rFonts w:asciiTheme="minorHAnsi" w:hAnsiTheme="minorHAnsi" w:cs="Segoe UI"/>
                <w:sz w:val="20"/>
                <w:szCs w:val="20"/>
              </w:rPr>
              <w:t>Beleidsdocument voor informatiebeveiliging</w:t>
            </w:r>
          </w:p>
        </w:tc>
      </w:tr>
      <w:tr w:rsidR="00213145" w:rsidRPr="0066107C" w14:paraId="7097CD7E" w14:textId="77777777" w:rsidTr="00623F0E">
        <w:tc>
          <w:tcPr>
            <w:cnfStyle w:val="001000000000" w:firstRow="0" w:lastRow="0" w:firstColumn="1" w:lastColumn="0" w:oddVBand="0" w:evenVBand="0" w:oddHBand="0" w:evenHBand="0" w:firstRowFirstColumn="0" w:firstRowLastColumn="0" w:lastRowFirstColumn="0" w:lastRowLastColumn="0"/>
            <w:tcW w:w="1696" w:type="dxa"/>
          </w:tcPr>
          <w:p w14:paraId="3529F2CC" w14:textId="77777777" w:rsidR="00213145" w:rsidRPr="0066107C" w:rsidRDefault="00213145" w:rsidP="00623F0E">
            <w:pPr>
              <w:pStyle w:val="NoSpacing"/>
              <w:rPr>
                <w:rFonts w:asciiTheme="minorHAnsi" w:hAnsiTheme="minorHAnsi" w:cs="Segoe UI"/>
                <w:sz w:val="20"/>
                <w:szCs w:val="20"/>
              </w:rPr>
            </w:pPr>
            <w:r w:rsidRPr="0066107C">
              <w:rPr>
                <w:rFonts w:asciiTheme="minorHAnsi" w:hAnsiTheme="minorHAnsi" w:cs="Segoe UI"/>
                <w:sz w:val="20"/>
                <w:szCs w:val="20"/>
              </w:rPr>
              <w:t>A.6.1.1</w:t>
            </w:r>
          </w:p>
        </w:tc>
        <w:tc>
          <w:tcPr>
            <w:tcW w:w="2970" w:type="dxa"/>
          </w:tcPr>
          <w:p w14:paraId="25545487" w14:textId="77777777" w:rsidR="00213145" w:rsidRPr="0066107C" w:rsidRDefault="00216A71" w:rsidP="00623F0E">
            <w:pPr>
              <w:pStyle w:val="NoSpacing"/>
              <w:cnfStyle w:val="000000000000" w:firstRow="0" w:lastRow="0" w:firstColumn="0" w:lastColumn="0" w:oddVBand="0" w:evenVBand="0" w:oddHBand="0" w:evenHBand="0" w:firstRowFirstColumn="0" w:firstRowLastColumn="0" w:lastRowFirstColumn="0" w:lastRowLastColumn="0"/>
              <w:rPr>
                <w:rFonts w:asciiTheme="minorHAnsi" w:hAnsiTheme="minorHAnsi" w:cs="Segoe UI"/>
                <w:sz w:val="20"/>
                <w:szCs w:val="20"/>
              </w:rPr>
            </w:pPr>
            <w:r w:rsidRPr="0066107C">
              <w:rPr>
                <w:rFonts w:asciiTheme="minorHAnsi" w:hAnsiTheme="minorHAnsi" w:cs="Segoe UI"/>
                <w:sz w:val="20"/>
                <w:szCs w:val="20"/>
              </w:rPr>
              <w:t xml:space="preserve">Rollen </w:t>
            </w:r>
            <w:r w:rsidR="00213145" w:rsidRPr="0066107C">
              <w:rPr>
                <w:rFonts w:asciiTheme="minorHAnsi" w:hAnsiTheme="minorHAnsi" w:cs="Segoe UI"/>
                <w:sz w:val="20"/>
                <w:szCs w:val="20"/>
              </w:rPr>
              <w:t>en verantwoordelijkheden bij informatiebeveiliging</w:t>
            </w:r>
          </w:p>
        </w:tc>
        <w:tc>
          <w:tcPr>
            <w:tcW w:w="1686" w:type="dxa"/>
          </w:tcPr>
          <w:p w14:paraId="2F3B7F68" w14:textId="77777777" w:rsidR="00213145" w:rsidRPr="0066107C" w:rsidRDefault="00213145" w:rsidP="00623F0E">
            <w:pPr>
              <w:pStyle w:val="NoSpacing"/>
              <w:cnfStyle w:val="000000000000" w:firstRow="0" w:lastRow="0" w:firstColumn="0" w:lastColumn="0" w:oddVBand="0" w:evenVBand="0" w:oddHBand="0" w:evenHBand="0" w:firstRowFirstColumn="0" w:firstRowLastColumn="0" w:lastRowFirstColumn="0" w:lastRowLastColumn="0"/>
              <w:rPr>
                <w:rFonts w:asciiTheme="minorHAnsi" w:hAnsiTheme="minorHAnsi" w:cs="Segoe UI"/>
                <w:b/>
                <w:sz w:val="20"/>
                <w:szCs w:val="20"/>
              </w:rPr>
            </w:pPr>
            <w:r w:rsidRPr="0066107C">
              <w:rPr>
                <w:rFonts w:asciiTheme="minorHAnsi" w:hAnsiTheme="minorHAnsi" w:cs="Segoe UI"/>
                <w:b/>
                <w:sz w:val="20"/>
                <w:szCs w:val="20"/>
              </w:rPr>
              <w:t>A.6.1.3</w:t>
            </w:r>
          </w:p>
        </w:tc>
        <w:tc>
          <w:tcPr>
            <w:tcW w:w="2999" w:type="dxa"/>
          </w:tcPr>
          <w:p w14:paraId="189393BF" w14:textId="77777777" w:rsidR="00213145" w:rsidRPr="0066107C" w:rsidRDefault="00213145" w:rsidP="00623F0E">
            <w:pPr>
              <w:pStyle w:val="NoSpacing"/>
              <w:cnfStyle w:val="000000000000" w:firstRow="0" w:lastRow="0" w:firstColumn="0" w:lastColumn="0" w:oddVBand="0" w:evenVBand="0" w:oddHBand="0" w:evenHBand="0" w:firstRowFirstColumn="0" w:firstRowLastColumn="0" w:lastRowFirstColumn="0" w:lastRowLastColumn="0"/>
              <w:rPr>
                <w:rFonts w:asciiTheme="minorHAnsi" w:hAnsiTheme="minorHAnsi" w:cs="Segoe UI"/>
                <w:sz w:val="20"/>
                <w:szCs w:val="20"/>
              </w:rPr>
            </w:pPr>
            <w:r w:rsidRPr="0066107C">
              <w:rPr>
                <w:rFonts w:asciiTheme="minorHAnsi" w:hAnsiTheme="minorHAnsi" w:cs="Segoe UI"/>
                <w:sz w:val="20"/>
                <w:szCs w:val="20"/>
              </w:rPr>
              <w:t>Toewijzing van verantwoordelijkheden voor informatiebeveiliging</w:t>
            </w:r>
          </w:p>
        </w:tc>
      </w:tr>
      <w:tr w:rsidR="00213145" w:rsidRPr="0066107C" w14:paraId="102FCC2B" w14:textId="77777777" w:rsidTr="00623F0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96" w:type="dxa"/>
          </w:tcPr>
          <w:p w14:paraId="0AB34314" w14:textId="77777777" w:rsidR="00213145" w:rsidRPr="0066107C" w:rsidRDefault="00213145" w:rsidP="00623F0E">
            <w:pPr>
              <w:pStyle w:val="NoSpacing"/>
              <w:rPr>
                <w:rFonts w:asciiTheme="minorHAnsi" w:hAnsiTheme="minorHAnsi" w:cs="Segoe UI"/>
                <w:sz w:val="20"/>
                <w:szCs w:val="20"/>
              </w:rPr>
            </w:pPr>
          </w:p>
        </w:tc>
        <w:tc>
          <w:tcPr>
            <w:tcW w:w="2970" w:type="dxa"/>
          </w:tcPr>
          <w:p w14:paraId="1A2103C0" w14:textId="77777777" w:rsidR="00213145" w:rsidRPr="0066107C" w:rsidRDefault="00213145" w:rsidP="00623F0E">
            <w:pPr>
              <w:pStyle w:val="NoSpacing"/>
              <w:cnfStyle w:val="000000100000" w:firstRow="0" w:lastRow="0" w:firstColumn="0" w:lastColumn="0" w:oddVBand="0" w:evenVBand="0" w:oddHBand="1" w:evenHBand="0" w:firstRowFirstColumn="0" w:firstRowLastColumn="0" w:lastRowFirstColumn="0" w:lastRowLastColumn="0"/>
              <w:rPr>
                <w:rFonts w:asciiTheme="minorHAnsi" w:hAnsiTheme="minorHAnsi" w:cs="Segoe UI"/>
                <w:sz w:val="20"/>
                <w:szCs w:val="20"/>
              </w:rPr>
            </w:pPr>
          </w:p>
        </w:tc>
        <w:tc>
          <w:tcPr>
            <w:tcW w:w="1686" w:type="dxa"/>
          </w:tcPr>
          <w:p w14:paraId="7F999A0A" w14:textId="77777777" w:rsidR="00213145" w:rsidRPr="0066107C" w:rsidRDefault="00213145" w:rsidP="00623F0E">
            <w:pPr>
              <w:pStyle w:val="NoSpacing"/>
              <w:cnfStyle w:val="000000100000" w:firstRow="0" w:lastRow="0" w:firstColumn="0" w:lastColumn="0" w:oddVBand="0" w:evenVBand="0" w:oddHBand="1" w:evenHBand="0" w:firstRowFirstColumn="0" w:firstRowLastColumn="0" w:lastRowFirstColumn="0" w:lastRowLastColumn="0"/>
              <w:rPr>
                <w:rFonts w:asciiTheme="minorHAnsi" w:hAnsiTheme="minorHAnsi" w:cs="Segoe UI"/>
                <w:b/>
                <w:sz w:val="20"/>
                <w:szCs w:val="20"/>
              </w:rPr>
            </w:pPr>
            <w:r w:rsidRPr="0066107C">
              <w:rPr>
                <w:rFonts w:asciiTheme="minorHAnsi" w:hAnsiTheme="minorHAnsi" w:cs="Segoe UI"/>
                <w:b/>
                <w:sz w:val="20"/>
                <w:szCs w:val="20"/>
              </w:rPr>
              <w:t>A.8.1.1</w:t>
            </w:r>
          </w:p>
        </w:tc>
        <w:tc>
          <w:tcPr>
            <w:tcW w:w="2999" w:type="dxa"/>
          </w:tcPr>
          <w:p w14:paraId="42B761CD" w14:textId="77777777" w:rsidR="00213145" w:rsidRPr="0066107C" w:rsidRDefault="00213145" w:rsidP="00623F0E">
            <w:pPr>
              <w:pStyle w:val="NoSpacing"/>
              <w:cnfStyle w:val="000000100000" w:firstRow="0" w:lastRow="0" w:firstColumn="0" w:lastColumn="0" w:oddVBand="0" w:evenVBand="0" w:oddHBand="1" w:evenHBand="0" w:firstRowFirstColumn="0" w:firstRowLastColumn="0" w:lastRowFirstColumn="0" w:lastRowLastColumn="0"/>
              <w:rPr>
                <w:rFonts w:asciiTheme="minorHAnsi" w:hAnsiTheme="minorHAnsi" w:cs="Segoe UI"/>
                <w:sz w:val="20"/>
                <w:szCs w:val="20"/>
              </w:rPr>
            </w:pPr>
            <w:r w:rsidRPr="0066107C">
              <w:rPr>
                <w:rFonts w:asciiTheme="minorHAnsi" w:hAnsiTheme="minorHAnsi" w:cs="Segoe UI"/>
                <w:sz w:val="20"/>
                <w:szCs w:val="20"/>
              </w:rPr>
              <w:t>Rollen en verantwoordelijkheden</w:t>
            </w:r>
          </w:p>
        </w:tc>
      </w:tr>
      <w:tr w:rsidR="00213145" w:rsidRPr="0066107C" w14:paraId="4D7C67BD" w14:textId="77777777" w:rsidTr="00623F0E">
        <w:tc>
          <w:tcPr>
            <w:cnfStyle w:val="001000000000" w:firstRow="0" w:lastRow="0" w:firstColumn="1" w:lastColumn="0" w:oddVBand="0" w:evenVBand="0" w:oddHBand="0" w:evenHBand="0" w:firstRowFirstColumn="0" w:firstRowLastColumn="0" w:lastRowFirstColumn="0" w:lastRowLastColumn="0"/>
            <w:tcW w:w="1696" w:type="dxa"/>
          </w:tcPr>
          <w:p w14:paraId="14B8472B" w14:textId="77777777" w:rsidR="00213145" w:rsidRPr="0066107C" w:rsidRDefault="00213145" w:rsidP="00623F0E">
            <w:pPr>
              <w:pStyle w:val="NoSpacing"/>
              <w:rPr>
                <w:rFonts w:asciiTheme="minorHAnsi" w:hAnsiTheme="minorHAnsi" w:cs="Segoe UI"/>
                <w:sz w:val="20"/>
                <w:szCs w:val="20"/>
              </w:rPr>
            </w:pPr>
            <w:r w:rsidRPr="0066107C">
              <w:rPr>
                <w:rFonts w:asciiTheme="minorHAnsi" w:hAnsiTheme="minorHAnsi" w:cs="Segoe UI"/>
                <w:sz w:val="20"/>
                <w:szCs w:val="20"/>
              </w:rPr>
              <w:t>A.7.2.2</w:t>
            </w:r>
          </w:p>
        </w:tc>
        <w:tc>
          <w:tcPr>
            <w:tcW w:w="2970" w:type="dxa"/>
          </w:tcPr>
          <w:p w14:paraId="7C8F0346" w14:textId="77777777" w:rsidR="00213145" w:rsidRPr="0066107C" w:rsidRDefault="00213145" w:rsidP="00623F0E">
            <w:pPr>
              <w:pStyle w:val="NoSpacing"/>
              <w:cnfStyle w:val="000000000000" w:firstRow="0" w:lastRow="0" w:firstColumn="0" w:lastColumn="0" w:oddVBand="0" w:evenVBand="0" w:oddHBand="0" w:evenHBand="0" w:firstRowFirstColumn="0" w:firstRowLastColumn="0" w:lastRowFirstColumn="0" w:lastRowLastColumn="0"/>
              <w:rPr>
                <w:rFonts w:asciiTheme="minorHAnsi" w:hAnsiTheme="minorHAnsi" w:cs="Segoe UI"/>
                <w:sz w:val="20"/>
                <w:szCs w:val="20"/>
              </w:rPr>
            </w:pPr>
            <w:r w:rsidRPr="0066107C">
              <w:rPr>
                <w:rFonts w:asciiTheme="minorHAnsi" w:hAnsiTheme="minorHAnsi" w:cs="Segoe UI"/>
                <w:sz w:val="20"/>
                <w:szCs w:val="20"/>
              </w:rPr>
              <w:t>Bewustzijn, opleiding en training ten aanzien van informatiebeveiliging</w:t>
            </w:r>
          </w:p>
        </w:tc>
        <w:tc>
          <w:tcPr>
            <w:tcW w:w="1686" w:type="dxa"/>
          </w:tcPr>
          <w:p w14:paraId="157D9FA6" w14:textId="77777777" w:rsidR="00213145" w:rsidRPr="0066107C" w:rsidRDefault="00213145" w:rsidP="00623F0E">
            <w:pPr>
              <w:pStyle w:val="NoSpacing"/>
              <w:cnfStyle w:val="000000000000" w:firstRow="0" w:lastRow="0" w:firstColumn="0" w:lastColumn="0" w:oddVBand="0" w:evenVBand="0" w:oddHBand="0" w:evenHBand="0" w:firstRowFirstColumn="0" w:firstRowLastColumn="0" w:lastRowFirstColumn="0" w:lastRowLastColumn="0"/>
              <w:rPr>
                <w:rFonts w:asciiTheme="minorHAnsi" w:hAnsiTheme="minorHAnsi" w:cs="Segoe UI"/>
                <w:b/>
                <w:sz w:val="20"/>
                <w:szCs w:val="20"/>
              </w:rPr>
            </w:pPr>
            <w:r w:rsidRPr="0066107C">
              <w:rPr>
                <w:rFonts w:asciiTheme="minorHAnsi" w:hAnsiTheme="minorHAnsi" w:cs="Segoe UI"/>
                <w:b/>
                <w:sz w:val="20"/>
                <w:szCs w:val="20"/>
              </w:rPr>
              <w:t>A.8.2.2</w:t>
            </w:r>
          </w:p>
        </w:tc>
        <w:tc>
          <w:tcPr>
            <w:tcW w:w="2999" w:type="dxa"/>
          </w:tcPr>
          <w:p w14:paraId="0F6269AA" w14:textId="77777777" w:rsidR="00213145" w:rsidRPr="0066107C" w:rsidRDefault="00213145" w:rsidP="00623F0E">
            <w:pPr>
              <w:pStyle w:val="NoSpacing"/>
              <w:cnfStyle w:val="000000000000" w:firstRow="0" w:lastRow="0" w:firstColumn="0" w:lastColumn="0" w:oddVBand="0" w:evenVBand="0" w:oddHBand="0" w:evenHBand="0" w:firstRowFirstColumn="0" w:firstRowLastColumn="0" w:lastRowFirstColumn="0" w:lastRowLastColumn="0"/>
              <w:rPr>
                <w:rFonts w:asciiTheme="minorHAnsi" w:hAnsiTheme="minorHAnsi" w:cs="Segoe UI"/>
                <w:sz w:val="20"/>
                <w:szCs w:val="20"/>
              </w:rPr>
            </w:pPr>
            <w:r w:rsidRPr="0066107C">
              <w:rPr>
                <w:rFonts w:asciiTheme="minorHAnsi" w:hAnsiTheme="minorHAnsi" w:cs="Segoe UI"/>
                <w:sz w:val="20"/>
                <w:szCs w:val="20"/>
              </w:rPr>
              <w:t>Bewustzijn, opleiding en training ten aanzien van informatiebeveiliging</w:t>
            </w:r>
          </w:p>
        </w:tc>
      </w:tr>
      <w:tr w:rsidR="00C61836" w:rsidRPr="0066107C" w14:paraId="314528B4" w14:textId="77777777" w:rsidTr="00623F0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96" w:type="dxa"/>
          </w:tcPr>
          <w:p w14:paraId="38A4945A" w14:textId="77777777" w:rsidR="00C61836" w:rsidRPr="0066107C" w:rsidRDefault="00C61836" w:rsidP="00623F0E">
            <w:pPr>
              <w:pStyle w:val="NoSpacing"/>
              <w:rPr>
                <w:rFonts w:asciiTheme="minorHAnsi" w:hAnsiTheme="minorHAnsi" w:cs="Segoe UI"/>
                <w:sz w:val="20"/>
                <w:szCs w:val="20"/>
              </w:rPr>
            </w:pPr>
            <w:r w:rsidRPr="0066107C">
              <w:rPr>
                <w:rFonts w:asciiTheme="minorHAnsi" w:hAnsiTheme="minorHAnsi" w:cs="Segoe UI"/>
                <w:color w:val="000000"/>
                <w:sz w:val="20"/>
                <w:szCs w:val="20"/>
              </w:rPr>
              <w:t>A.8.2.1</w:t>
            </w:r>
          </w:p>
        </w:tc>
        <w:tc>
          <w:tcPr>
            <w:tcW w:w="2970" w:type="dxa"/>
          </w:tcPr>
          <w:p w14:paraId="1CDC209B" w14:textId="77777777" w:rsidR="00C61836" w:rsidRPr="0066107C" w:rsidRDefault="00C61836" w:rsidP="00623F0E">
            <w:pPr>
              <w:pStyle w:val="NoSpacing"/>
              <w:cnfStyle w:val="000000100000" w:firstRow="0" w:lastRow="0" w:firstColumn="0" w:lastColumn="0" w:oddVBand="0" w:evenVBand="0" w:oddHBand="1" w:evenHBand="0" w:firstRowFirstColumn="0" w:firstRowLastColumn="0" w:lastRowFirstColumn="0" w:lastRowLastColumn="0"/>
              <w:rPr>
                <w:rFonts w:asciiTheme="minorHAnsi" w:hAnsiTheme="minorHAnsi" w:cs="Segoe UI"/>
                <w:color w:val="000000"/>
                <w:sz w:val="20"/>
                <w:szCs w:val="20"/>
              </w:rPr>
            </w:pPr>
            <w:r w:rsidRPr="0066107C">
              <w:rPr>
                <w:rFonts w:asciiTheme="minorHAnsi" w:hAnsiTheme="minorHAnsi" w:cs="Segoe UI"/>
                <w:color w:val="000000"/>
                <w:sz w:val="20"/>
                <w:szCs w:val="20"/>
              </w:rPr>
              <w:t>Classificatie van informatie</w:t>
            </w:r>
          </w:p>
        </w:tc>
        <w:tc>
          <w:tcPr>
            <w:tcW w:w="1686" w:type="dxa"/>
          </w:tcPr>
          <w:p w14:paraId="43DBA0F7" w14:textId="77777777" w:rsidR="00C61836" w:rsidRPr="0066107C" w:rsidRDefault="00C61836" w:rsidP="00623F0E">
            <w:pPr>
              <w:pStyle w:val="NoSpacing"/>
              <w:cnfStyle w:val="000000100000" w:firstRow="0" w:lastRow="0" w:firstColumn="0" w:lastColumn="0" w:oddVBand="0" w:evenVBand="0" w:oddHBand="1" w:evenHBand="0" w:firstRowFirstColumn="0" w:firstRowLastColumn="0" w:lastRowFirstColumn="0" w:lastRowLastColumn="0"/>
              <w:rPr>
                <w:rFonts w:asciiTheme="minorHAnsi" w:hAnsiTheme="minorHAnsi" w:cs="Segoe UI"/>
                <w:b/>
                <w:sz w:val="20"/>
                <w:szCs w:val="20"/>
              </w:rPr>
            </w:pPr>
            <w:r w:rsidRPr="0066107C">
              <w:rPr>
                <w:rFonts w:asciiTheme="minorHAnsi" w:hAnsiTheme="minorHAnsi" w:cs="Segoe UI"/>
                <w:b/>
                <w:sz w:val="20"/>
                <w:szCs w:val="20"/>
              </w:rPr>
              <w:t>A.7.2.1</w:t>
            </w:r>
          </w:p>
        </w:tc>
        <w:tc>
          <w:tcPr>
            <w:tcW w:w="2999" w:type="dxa"/>
          </w:tcPr>
          <w:p w14:paraId="5BBB0895" w14:textId="77777777" w:rsidR="00C61836" w:rsidRPr="0066107C" w:rsidRDefault="00C61836" w:rsidP="00623F0E">
            <w:pPr>
              <w:pStyle w:val="NoSpacing"/>
              <w:cnfStyle w:val="000000100000" w:firstRow="0" w:lastRow="0" w:firstColumn="0" w:lastColumn="0" w:oddVBand="0" w:evenVBand="0" w:oddHBand="1" w:evenHBand="0" w:firstRowFirstColumn="0" w:firstRowLastColumn="0" w:lastRowFirstColumn="0" w:lastRowLastColumn="0"/>
              <w:rPr>
                <w:rFonts w:asciiTheme="minorHAnsi" w:hAnsiTheme="minorHAnsi" w:cs="Segoe UI"/>
                <w:sz w:val="20"/>
                <w:szCs w:val="20"/>
              </w:rPr>
            </w:pPr>
            <w:r w:rsidRPr="0066107C">
              <w:rPr>
                <w:rFonts w:asciiTheme="minorHAnsi" w:hAnsiTheme="minorHAnsi" w:cs="Segoe UI"/>
                <w:sz w:val="20"/>
                <w:szCs w:val="20"/>
              </w:rPr>
              <w:t>Richtlijnen voor classificatie</w:t>
            </w:r>
          </w:p>
        </w:tc>
      </w:tr>
      <w:tr w:rsidR="00C61836" w:rsidRPr="0066107C" w14:paraId="361427DC" w14:textId="77777777" w:rsidTr="00623F0E">
        <w:tc>
          <w:tcPr>
            <w:cnfStyle w:val="001000000000" w:firstRow="0" w:lastRow="0" w:firstColumn="1" w:lastColumn="0" w:oddVBand="0" w:evenVBand="0" w:oddHBand="0" w:evenHBand="0" w:firstRowFirstColumn="0" w:firstRowLastColumn="0" w:lastRowFirstColumn="0" w:lastRowLastColumn="0"/>
            <w:tcW w:w="1696" w:type="dxa"/>
          </w:tcPr>
          <w:p w14:paraId="45373C6F" w14:textId="77777777" w:rsidR="00C61836" w:rsidRPr="0066107C" w:rsidRDefault="00C61836" w:rsidP="00623F0E">
            <w:pPr>
              <w:pStyle w:val="NoSpacing"/>
              <w:rPr>
                <w:rFonts w:asciiTheme="minorHAnsi" w:hAnsiTheme="minorHAnsi" w:cs="Segoe UI"/>
                <w:sz w:val="20"/>
                <w:szCs w:val="20"/>
              </w:rPr>
            </w:pPr>
            <w:r w:rsidRPr="0066107C">
              <w:rPr>
                <w:rFonts w:asciiTheme="minorHAnsi" w:hAnsiTheme="minorHAnsi" w:cs="Segoe UI"/>
                <w:color w:val="000000"/>
                <w:sz w:val="20"/>
                <w:szCs w:val="20"/>
              </w:rPr>
              <w:t>A.9.1.1</w:t>
            </w:r>
          </w:p>
        </w:tc>
        <w:tc>
          <w:tcPr>
            <w:tcW w:w="2970" w:type="dxa"/>
          </w:tcPr>
          <w:p w14:paraId="73164D41" w14:textId="77777777" w:rsidR="00C61836" w:rsidRPr="0066107C" w:rsidRDefault="00C61836" w:rsidP="00623F0E">
            <w:pPr>
              <w:pStyle w:val="NoSpacing"/>
              <w:cnfStyle w:val="000000000000" w:firstRow="0" w:lastRow="0" w:firstColumn="0" w:lastColumn="0" w:oddVBand="0" w:evenVBand="0" w:oddHBand="0" w:evenHBand="0" w:firstRowFirstColumn="0" w:firstRowLastColumn="0" w:lastRowFirstColumn="0" w:lastRowLastColumn="0"/>
              <w:rPr>
                <w:rFonts w:asciiTheme="minorHAnsi" w:hAnsiTheme="minorHAnsi" w:cs="Segoe UI"/>
                <w:color w:val="000000"/>
                <w:sz w:val="20"/>
                <w:szCs w:val="20"/>
              </w:rPr>
            </w:pPr>
            <w:r w:rsidRPr="0066107C">
              <w:rPr>
                <w:rFonts w:asciiTheme="minorHAnsi" w:hAnsiTheme="minorHAnsi" w:cs="Segoe UI"/>
                <w:color w:val="000000"/>
                <w:sz w:val="20"/>
                <w:szCs w:val="20"/>
              </w:rPr>
              <w:t>Beleid voor toegangsbeveiliging</w:t>
            </w:r>
          </w:p>
        </w:tc>
        <w:tc>
          <w:tcPr>
            <w:tcW w:w="1686" w:type="dxa"/>
          </w:tcPr>
          <w:p w14:paraId="399EBC23" w14:textId="77777777" w:rsidR="00C61836" w:rsidRPr="0066107C" w:rsidRDefault="00C61836" w:rsidP="00623F0E">
            <w:pPr>
              <w:pStyle w:val="NoSpacing"/>
              <w:cnfStyle w:val="000000000000" w:firstRow="0" w:lastRow="0" w:firstColumn="0" w:lastColumn="0" w:oddVBand="0" w:evenVBand="0" w:oddHBand="0" w:evenHBand="0" w:firstRowFirstColumn="0" w:firstRowLastColumn="0" w:lastRowFirstColumn="0" w:lastRowLastColumn="0"/>
              <w:rPr>
                <w:rFonts w:asciiTheme="minorHAnsi" w:hAnsiTheme="minorHAnsi" w:cs="Segoe UI"/>
                <w:b/>
                <w:sz w:val="20"/>
                <w:szCs w:val="20"/>
              </w:rPr>
            </w:pPr>
            <w:r w:rsidRPr="0066107C">
              <w:rPr>
                <w:rFonts w:asciiTheme="minorHAnsi" w:hAnsiTheme="minorHAnsi" w:cs="Segoe UI"/>
                <w:b/>
                <w:sz w:val="20"/>
                <w:szCs w:val="20"/>
              </w:rPr>
              <w:t>A.11.1.1</w:t>
            </w:r>
          </w:p>
        </w:tc>
        <w:tc>
          <w:tcPr>
            <w:tcW w:w="2999" w:type="dxa"/>
          </w:tcPr>
          <w:p w14:paraId="19A45891" w14:textId="77777777" w:rsidR="00C61836" w:rsidRPr="0066107C" w:rsidRDefault="00C61836" w:rsidP="00623F0E">
            <w:pPr>
              <w:pStyle w:val="NoSpacing"/>
              <w:cnfStyle w:val="000000000000" w:firstRow="0" w:lastRow="0" w:firstColumn="0" w:lastColumn="0" w:oddVBand="0" w:evenVBand="0" w:oddHBand="0" w:evenHBand="0" w:firstRowFirstColumn="0" w:firstRowLastColumn="0" w:lastRowFirstColumn="0" w:lastRowLastColumn="0"/>
              <w:rPr>
                <w:rFonts w:asciiTheme="minorHAnsi" w:hAnsiTheme="minorHAnsi" w:cs="Segoe UI"/>
                <w:sz w:val="20"/>
                <w:szCs w:val="20"/>
              </w:rPr>
            </w:pPr>
            <w:r w:rsidRPr="0066107C">
              <w:rPr>
                <w:rFonts w:asciiTheme="minorHAnsi" w:hAnsiTheme="minorHAnsi" w:cs="Segoe UI"/>
                <w:sz w:val="20"/>
                <w:szCs w:val="20"/>
              </w:rPr>
              <w:t>Toegangsbeleid</w:t>
            </w:r>
          </w:p>
          <w:p w14:paraId="50E681F3" w14:textId="77777777" w:rsidR="00C61836" w:rsidRPr="0066107C" w:rsidRDefault="00C61836" w:rsidP="00623F0E">
            <w:pPr>
              <w:pStyle w:val="NoSpacing"/>
              <w:cnfStyle w:val="000000000000" w:firstRow="0" w:lastRow="0" w:firstColumn="0" w:lastColumn="0" w:oddVBand="0" w:evenVBand="0" w:oddHBand="0" w:evenHBand="0" w:firstRowFirstColumn="0" w:firstRowLastColumn="0" w:lastRowFirstColumn="0" w:lastRowLastColumn="0"/>
              <w:rPr>
                <w:rFonts w:asciiTheme="minorHAnsi" w:hAnsiTheme="minorHAnsi" w:cs="Segoe UI"/>
                <w:sz w:val="20"/>
                <w:szCs w:val="20"/>
              </w:rPr>
            </w:pPr>
          </w:p>
        </w:tc>
      </w:tr>
      <w:tr w:rsidR="00C61836" w:rsidRPr="0066107C" w14:paraId="4AA82B6F" w14:textId="77777777" w:rsidTr="00623F0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96" w:type="dxa"/>
          </w:tcPr>
          <w:p w14:paraId="3E4A01EE" w14:textId="77777777" w:rsidR="00C61836" w:rsidRPr="0066107C" w:rsidRDefault="00C61836" w:rsidP="00623F0E">
            <w:pPr>
              <w:pStyle w:val="NoSpacing"/>
              <w:rPr>
                <w:rFonts w:asciiTheme="minorHAnsi" w:hAnsiTheme="minorHAnsi" w:cs="Segoe UI"/>
                <w:sz w:val="20"/>
                <w:szCs w:val="20"/>
              </w:rPr>
            </w:pPr>
            <w:r w:rsidRPr="0066107C">
              <w:rPr>
                <w:rFonts w:asciiTheme="minorHAnsi" w:hAnsiTheme="minorHAnsi" w:cs="Segoe UI"/>
                <w:color w:val="000000"/>
                <w:sz w:val="20"/>
                <w:szCs w:val="20"/>
              </w:rPr>
              <w:t>A.9.2.5</w:t>
            </w:r>
          </w:p>
        </w:tc>
        <w:tc>
          <w:tcPr>
            <w:tcW w:w="2970" w:type="dxa"/>
          </w:tcPr>
          <w:p w14:paraId="3838ED97" w14:textId="77777777" w:rsidR="00C61836" w:rsidRPr="0066107C" w:rsidRDefault="00C61836" w:rsidP="00623F0E">
            <w:pPr>
              <w:pStyle w:val="NoSpacing"/>
              <w:cnfStyle w:val="000000100000" w:firstRow="0" w:lastRow="0" w:firstColumn="0" w:lastColumn="0" w:oddVBand="0" w:evenVBand="0" w:oddHBand="1" w:evenHBand="0" w:firstRowFirstColumn="0" w:firstRowLastColumn="0" w:lastRowFirstColumn="0" w:lastRowLastColumn="0"/>
              <w:rPr>
                <w:rFonts w:asciiTheme="minorHAnsi" w:hAnsiTheme="minorHAnsi" w:cs="Segoe UI"/>
                <w:color w:val="000000"/>
                <w:sz w:val="20"/>
                <w:szCs w:val="20"/>
              </w:rPr>
            </w:pPr>
            <w:r w:rsidRPr="0066107C">
              <w:rPr>
                <w:rFonts w:asciiTheme="minorHAnsi" w:hAnsiTheme="minorHAnsi" w:cs="Segoe UI"/>
                <w:color w:val="000000"/>
                <w:sz w:val="20"/>
                <w:szCs w:val="20"/>
              </w:rPr>
              <w:t>Beoordeling van toegangsrechten van gebruikers</w:t>
            </w:r>
          </w:p>
        </w:tc>
        <w:tc>
          <w:tcPr>
            <w:tcW w:w="1686" w:type="dxa"/>
          </w:tcPr>
          <w:p w14:paraId="7AFF836F" w14:textId="77777777" w:rsidR="00C61836" w:rsidRPr="0066107C" w:rsidRDefault="00C61836" w:rsidP="00623F0E">
            <w:pPr>
              <w:pStyle w:val="NoSpacing"/>
              <w:cnfStyle w:val="000000100000" w:firstRow="0" w:lastRow="0" w:firstColumn="0" w:lastColumn="0" w:oddVBand="0" w:evenVBand="0" w:oddHBand="1" w:evenHBand="0" w:firstRowFirstColumn="0" w:firstRowLastColumn="0" w:lastRowFirstColumn="0" w:lastRowLastColumn="0"/>
              <w:rPr>
                <w:rFonts w:asciiTheme="minorHAnsi" w:hAnsiTheme="minorHAnsi" w:cs="Segoe UI"/>
                <w:b/>
                <w:sz w:val="20"/>
                <w:szCs w:val="20"/>
              </w:rPr>
            </w:pPr>
            <w:r w:rsidRPr="0066107C">
              <w:rPr>
                <w:rFonts w:asciiTheme="minorHAnsi" w:hAnsiTheme="minorHAnsi" w:cs="Segoe UI"/>
                <w:b/>
                <w:sz w:val="20"/>
                <w:szCs w:val="20"/>
              </w:rPr>
              <w:t>A.11.2.4</w:t>
            </w:r>
          </w:p>
        </w:tc>
        <w:tc>
          <w:tcPr>
            <w:tcW w:w="2999" w:type="dxa"/>
          </w:tcPr>
          <w:p w14:paraId="37622167" w14:textId="77777777" w:rsidR="00C61836" w:rsidRPr="0066107C" w:rsidRDefault="00C61836" w:rsidP="00623F0E">
            <w:pPr>
              <w:pStyle w:val="NoSpacing"/>
              <w:cnfStyle w:val="000000100000" w:firstRow="0" w:lastRow="0" w:firstColumn="0" w:lastColumn="0" w:oddVBand="0" w:evenVBand="0" w:oddHBand="1" w:evenHBand="0" w:firstRowFirstColumn="0" w:firstRowLastColumn="0" w:lastRowFirstColumn="0" w:lastRowLastColumn="0"/>
              <w:rPr>
                <w:rFonts w:asciiTheme="minorHAnsi" w:hAnsiTheme="minorHAnsi" w:cs="Segoe UI"/>
                <w:sz w:val="20"/>
                <w:szCs w:val="20"/>
              </w:rPr>
            </w:pPr>
            <w:r w:rsidRPr="0066107C">
              <w:rPr>
                <w:rFonts w:asciiTheme="minorHAnsi" w:hAnsiTheme="minorHAnsi" w:cs="Segoe UI"/>
                <w:sz w:val="20"/>
                <w:szCs w:val="20"/>
              </w:rPr>
              <w:t>Beoordeling van toegangsrechten van gebruikers</w:t>
            </w:r>
          </w:p>
        </w:tc>
      </w:tr>
      <w:tr w:rsidR="00C61836" w:rsidRPr="0066107C" w14:paraId="5297E799" w14:textId="77777777" w:rsidTr="00623F0E">
        <w:tc>
          <w:tcPr>
            <w:cnfStyle w:val="001000000000" w:firstRow="0" w:lastRow="0" w:firstColumn="1" w:lastColumn="0" w:oddVBand="0" w:evenVBand="0" w:oddHBand="0" w:evenHBand="0" w:firstRowFirstColumn="0" w:firstRowLastColumn="0" w:lastRowFirstColumn="0" w:lastRowLastColumn="0"/>
            <w:tcW w:w="1696" w:type="dxa"/>
          </w:tcPr>
          <w:p w14:paraId="309711F3" w14:textId="77777777" w:rsidR="00C61836" w:rsidRPr="0066107C" w:rsidRDefault="00C61836" w:rsidP="00623F0E">
            <w:pPr>
              <w:pStyle w:val="NoSpacing"/>
              <w:rPr>
                <w:rFonts w:asciiTheme="minorHAnsi" w:hAnsiTheme="minorHAnsi" w:cs="Segoe UI"/>
                <w:sz w:val="20"/>
                <w:szCs w:val="20"/>
              </w:rPr>
            </w:pPr>
            <w:r w:rsidRPr="0066107C">
              <w:rPr>
                <w:rFonts w:asciiTheme="minorHAnsi" w:hAnsiTheme="minorHAnsi" w:cs="Segoe UI"/>
                <w:color w:val="000000"/>
                <w:sz w:val="20"/>
                <w:szCs w:val="20"/>
              </w:rPr>
              <w:t>A.9.4.1</w:t>
            </w:r>
          </w:p>
        </w:tc>
        <w:tc>
          <w:tcPr>
            <w:tcW w:w="2970" w:type="dxa"/>
          </w:tcPr>
          <w:p w14:paraId="2E985BD7" w14:textId="77777777" w:rsidR="00C61836" w:rsidRPr="0066107C" w:rsidRDefault="00C61836" w:rsidP="00623F0E">
            <w:pPr>
              <w:pStyle w:val="NoSpacing"/>
              <w:cnfStyle w:val="000000000000" w:firstRow="0" w:lastRow="0" w:firstColumn="0" w:lastColumn="0" w:oddVBand="0" w:evenVBand="0" w:oddHBand="0" w:evenHBand="0" w:firstRowFirstColumn="0" w:firstRowLastColumn="0" w:lastRowFirstColumn="0" w:lastRowLastColumn="0"/>
              <w:rPr>
                <w:rFonts w:asciiTheme="minorHAnsi" w:hAnsiTheme="minorHAnsi" w:cs="Segoe UI"/>
                <w:color w:val="000000"/>
                <w:sz w:val="20"/>
                <w:szCs w:val="20"/>
              </w:rPr>
            </w:pPr>
            <w:r w:rsidRPr="0066107C">
              <w:rPr>
                <w:rFonts w:asciiTheme="minorHAnsi" w:hAnsiTheme="minorHAnsi" w:cs="Segoe UI"/>
                <w:color w:val="000000"/>
                <w:sz w:val="20"/>
                <w:szCs w:val="20"/>
              </w:rPr>
              <w:t>Beperking toegang tot informatie</w:t>
            </w:r>
          </w:p>
        </w:tc>
        <w:tc>
          <w:tcPr>
            <w:tcW w:w="1686" w:type="dxa"/>
          </w:tcPr>
          <w:p w14:paraId="2608024D" w14:textId="77777777" w:rsidR="00C61836" w:rsidRPr="0066107C" w:rsidRDefault="00C61836" w:rsidP="00623F0E">
            <w:pPr>
              <w:pStyle w:val="NoSpacing"/>
              <w:cnfStyle w:val="000000000000" w:firstRow="0" w:lastRow="0" w:firstColumn="0" w:lastColumn="0" w:oddVBand="0" w:evenVBand="0" w:oddHBand="0" w:evenHBand="0" w:firstRowFirstColumn="0" w:firstRowLastColumn="0" w:lastRowFirstColumn="0" w:lastRowLastColumn="0"/>
              <w:rPr>
                <w:rFonts w:asciiTheme="minorHAnsi" w:hAnsiTheme="minorHAnsi" w:cs="Segoe UI"/>
                <w:b/>
                <w:sz w:val="20"/>
                <w:szCs w:val="20"/>
              </w:rPr>
            </w:pPr>
            <w:r w:rsidRPr="0066107C">
              <w:rPr>
                <w:rFonts w:asciiTheme="minorHAnsi" w:hAnsiTheme="minorHAnsi" w:cs="Segoe UI"/>
                <w:b/>
                <w:sz w:val="20"/>
                <w:szCs w:val="20"/>
              </w:rPr>
              <w:t>A.11.5.2</w:t>
            </w:r>
          </w:p>
        </w:tc>
        <w:tc>
          <w:tcPr>
            <w:tcW w:w="2999" w:type="dxa"/>
          </w:tcPr>
          <w:p w14:paraId="1C4D0A7C" w14:textId="77777777" w:rsidR="00C61836" w:rsidRPr="0066107C" w:rsidRDefault="00C61836" w:rsidP="00623F0E">
            <w:pPr>
              <w:pStyle w:val="NoSpacing"/>
              <w:cnfStyle w:val="000000000000" w:firstRow="0" w:lastRow="0" w:firstColumn="0" w:lastColumn="0" w:oddVBand="0" w:evenVBand="0" w:oddHBand="0" w:evenHBand="0" w:firstRowFirstColumn="0" w:firstRowLastColumn="0" w:lastRowFirstColumn="0" w:lastRowLastColumn="0"/>
              <w:rPr>
                <w:rFonts w:asciiTheme="minorHAnsi" w:hAnsiTheme="minorHAnsi" w:cs="Segoe UI"/>
                <w:sz w:val="20"/>
                <w:szCs w:val="20"/>
              </w:rPr>
            </w:pPr>
            <w:r w:rsidRPr="0066107C">
              <w:rPr>
                <w:rFonts w:asciiTheme="minorHAnsi" w:hAnsiTheme="minorHAnsi" w:cs="Segoe UI"/>
                <w:sz w:val="20"/>
                <w:szCs w:val="20"/>
              </w:rPr>
              <w:t>Gebruikersindentificatie en -authenticatie</w:t>
            </w:r>
          </w:p>
        </w:tc>
      </w:tr>
      <w:tr w:rsidR="00C61836" w:rsidRPr="0066107C" w14:paraId="49BA49B5" w14:textId="77777777" w:rsidTr="00623F0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96" w:type="dxa"/>
          </w:tcPr>
          <w:p w14:paraId="289CCD66" w14:textId="77777777" w:rsidR="00C61836" w:rsidRPr="0066107C" w:rsidRDefault="00C61836" w:rsidP="00623F0E">
            <w:pPr>
              <w:pStyle w:val="NoSpacing"/>
              <w:rPr>
                <w:rFonts w:asciiTheme="minorHAnsi" w:hAnsiTheme="minorHAnsi" w:cs="Segoe UI"/>
                <w:sz w:val="20"/>
                <w:szCs w:val="20"/>
              </w:rPr>
            </w:pPr>
            <w:r w:rsidRPr="0066107C">
              <w:rPr>
                <w:rFonts w:asciiTheme="minorHAnsi" w:hAnsiTheme="minorHAnsi" w:cs="Segoe UI"/>
                <w:color w:val="000000"/>
                <w:sz w:val="20"/>
                <w:szCs w:val="20"/>
              </w:rPr>
              <w:t>A.10.1.1</w:t>
            </w:r>
          </w:p>
        </w:tc>
        <w:tc>
          <w:tcPr>
            <w:tcW w:w="2970" w:type="dxa"/>
          </w:tcPr>
          <w:p w14:paraId="22807C5A" w14:textId="77777777" w:rsidR="00C61836" w:rsidRPr="0066107C" w:rsidRDefault="00C61836" w:rsidP="00623F0E">
            <w:pPr>
              <w:pStyle w:val="NoSpacing"/>
              <w:cnfStyle w:val="000000100000" w:firstRow="0" w:lastRow="0" w:firstColumn="0" w:lastColumn="0" w:oddVBand="0" w:evenVBand="0" w:oddHBand="1" w:evenHBand="0" w:firstRowFirstColumn="0" w:firstRowLastColumn="0" w:lastRowFirstColumn="0" w:lastRowLastColumn="0"/>
              <w:rPr>
                <w:rFonts w:asciiTheme="minorHAnsi" w:hAnsiTheme="minorHAnsi" w:cs="Segoe UI"/>
                <w:color w:val="000000"/>
                <w:sz w:val="20"/>
                <w:szCs w:val="20"/>
              </w:rPr>
            </w:pPr>
            <w:r w:rsidRPr="0066107C">
              <w:rPr>
                <w:rFonts w:asciiTheme="minorHAnsi" w:hAnsiTheme="minorHAnsi" w:cs="Segoe UI"/>
                <w:color w:val="000000"/>
                <w:sz w:val="20"/>
                <w:szCs w:val="20"/>
              </w:rPr>
              <w:t>Beleid inzake het gebruik van cryptografische beheersmaatregelen</w:t>
            </w:r>
          </w:p>
        </w:tc>
        <w:tc>
          <w:tcPr>
            <w:tcW w:w="1686" w:type="dxa"/>
          </w:tcPr>
          <w:p w14:paraId="362F484F" w14:textId="77777777" w:rsidR="00C61836" w:rsidRPr="0066107C" w:rsidRDefault="00C61836" w:rsidP="00623F0E">
            <w:pPr>
              <w:pStyle w:val="NoSpacing"/>
              <w:cnfStyle w:val="000000100000" w:firstRow="0" w:lastRow="0" w:firstColumn="0" w:lastColumn="0" w:oddVBand="0" w:evenVBand="0" w:oddHBand="1" w:evenHBand="0" w:firstRowFirstColumn="0" w:firstRowLastColumn="0" w:lastRowFirstColumn="0" w:lastRowLastColumn="0"/>
              <w:rPr>
                <w:rFonts w:asciiTheme="minorHAnsi" w:hAnsiTheme="minorHAnsi" w:cs="Segoe UI"/>
                <w:b/>
                <w:sz w:val="20"/>
                <w:szCs w:val="20"/>
              </w:rPr>
            </w:pPr>
            <w:r w:rsidRPr="0066107C">
              <w:rPr>
                <w:rFonts w:asciiTheme="minorHAnsi" w:hAnsiTheme="minorHAnsi" w:cs="Segoe UI"/>
                <w:b/>
                <w:sz w:val="20"/>
                <w:szCs w:val="20"/>
              </w:rPr>
              <w:t>A.12.3.1</w:t>
            </w:r>
          </w:p>
        </w:tc>
        <w:tc>
          <w:tcPr>
            <w:tcW w:w="2999" w:type="dxa"/>
          </w:tcPr>
          <w:p w14:paraId="4EF5E0B4" w14:textId="77777777" w:rsidR="00C61836" w:rsidRPr="0066107C" w:rsidRDefault="00C61836" w:rsidP="00623F0E">
            <w:pPr>
              <w:pStyle w:val="NoSpacing"/>
              <w:cnfStyle w:val="000000100000" w:firstRow="0" w:lastRow="0" w:firstColumn="0" w:lastColumn="0" w:oddVBand="0" w:evenVBand="0" w:oddHBand="1" w:evenHBand="0" w:firstRowFirstColumn="0" w:firstRowLastColumn="0" w:lastRowFirstColumn="0" w:lastRowLastColumn="0"/>
              <w:rPr>
                <w:rFonts w:asciiTheme="minorHAnsi" w:hAnsiTheme="minorHAnsi" w:cs="Segoe UI"/>
                <w:sz w:val="20"/>
                <w:szCs w:val="20"/>
              </w:rPr>
            </w:pPr>
            <w:r w:rsidRPr="0066107C">
              <w:rPr>
                <w:rFonts w:asciiTheme="minorHAnsi" w:hAnsiTheme="minorHAnsi" w:cs="Segoe UI"/>
                <w:sz w:val="20"/>
                <w:szCs w:val="20"/>
              </w:rPr>
              <w:t>Beleid voor het gebruik van cryptografische beheersmaatregelen</w:t>
            </w:r>
          </w:p>
        </w:tc>
      </w:tr>
      <w:tr w:rsidR="00C61836" w:rsidRPr="0066107C" w14:paraId="014D1E90" w14:textId="77777777" w:rsidTr="00623F0E">
        <w:tc>
          <w:tcPr>
            <w:cnfStyle w:val="001000000000" w:firstRow="0" w:lastRow="0" w:firstColumn="1" w:lastColumn="0" w:oddVBand="0" w:evenVBand="0" w:oddHBand="0" w:evenHBand="0" w:firstRowFirstColumn="0" w:firstRowLastColumn="0" w:lastRowFirstColumn="0" w:lastRowLastColumn="0"/>
            <w:tcW w:w="1696" w:type="dxa"/>
          </w:tcPr>
          <w:p w14:paraId="0AAA8950" w14:textId="77777777" w:rsidR="00C61836" w:rsidRPr="0066107C" w:rsidRDefault="00C61836" w:rsidP="00623F0E">
            <w:pPr>
              <w:pStyle w:val="NoSpacing"/>
              <w:rPr>
                <w:rFonts w:asciiTheme="minorHAnsi" w:hAnsiTheme="minorHAnsi" w:cs="Segoe UI"/>
                <w:sz w:val="20"/>
                <w:szCs w:val="20"/>
              </w:rPr>
            </w:pPr>
            <w:r w:rsidRPr="0066107C">
              <w:rPr>
                <w:rFonts w:asciiTheme="minorHAnsi" w:hAnsiTheme="minorHAnsi" w:cs="Segoe UI"/>
                <w:color w:val="000000"/>
                <w:sz w:val="20"/>
                <w:szCs w:val="20"/>
              </w:rPr>
              <w:t>A.12.1.2</w:t>
            </w:r>
          </w:p>
        </w:tc>
        <w:tc>
          <w:tcPr>
            <w:tcW w:w="2970" w:type="dxa"/>
          </w:tcPr>
          <w:p w14:paraId="4B626C66" w14:textId="77777777" w:rsidR="00C61836" w:rsidRPr="0066107C" w:rsidRDefault="00C61836" w:rsidP="00623F0E">
            <w:pPr>
              <w:pStyle w:val="NoSpacing"/>
              <w:cnfStyle w:val="000000000000" w:firstRow="0" w:lastRow="0" w:firstColumn="0" w:lastColumn="0" w:oddVBand="0" w:evenVBand="0" w:oddHBand="0" w:evenHBand="0" w:firstRowFirstColumn="0" w:firstRowLastColumn="0" w:lastRowFirstColumn="0" w:lastRowLastColumn="0"/>
              <w:rPr>
                <w:rFonts w:asciiTheme="minorHAnsi" w:hAnsiTheme="minorHAnsi" w:cs="Segoe UI"/>
                <w:color w:val="000000"/>
                <w:sz w:val="20"/>
                <w:szCs w:val="20"/>
              </w:rPr>
            </w:pPr>
            <w:r w:rsidRPr="0066107C">
              <w:rPr>
                <w:rFonts w:asciiTheme="minorHAnsi" w:hAnsiTheme="minorHAnsi" w:cs="Segoe UI"/>
                <w:color w:val="000000"/>
                <w:sz w:val="20"/>
                <w:szCs w:val="20"/>
              </w:rPr>
              <w:t>Wijzigingsbeheer</w:t>
            </w:r>
          </w:p>
        </w:tc>
        <w:tc>
          <w:tcPr>
            <w:tcW w:w="1686" w:type="dxa"/>
          </w:tcPr>
          <w:p w14:paraId="19E55096" w14:textId="77777777" w:rsidR="00C61836" w:rsidRPr="0066107C" w:rsidRDefault="00C61836" w:rsidP="00623F0E">
            <w:pPr>
              <w:pStyle w:val="NoSpacing"/>
              <w:cnfStyle w:val="000000000000" w:firstRow="0" w:lastRow="0" w:firstColumn="0" w:lastColumn="0" w:oddVBand="0" w:evenVBand="0" w:oddHBand="0" w:evenHBand="0" w:firstRowFirstColumn="0" w:firstRowLastColumn="0" w:lastRowFirstColumn="0" w:lastRowLastColumn="0"/>
              <w:rPr>
                <w:rFonts w:asciiTheme="minorHAnsi" w:hAnsiTheme="minorHAnsi" w:cs="Segoe UI"/>
                <w:b/>
                <w:sz w:val="20"/>
                <w:szCs w:val="20"/>
              </w:rPr>
            </w:pPr>
            <w:r w:rsidRPr="0066107C">
              <w:rPr>
                <w:rFonts w:asciiTheme="minorHAnsi" w:hAnsiTheme="minorHAnsi" w:cs="Segoe UI"/>
                <w:b/>
                <w:sz w:val="20"/>
                <w:szCs w:val="20"/>
              </w:rPr>
              <w:t>A.10.1.2</w:t>
            </w:r>
          </w:p>
        </w:tc>
        <w:tc>
          <w:tcPr>
            <w:tcW w:w="2999" w:type="dxa"/>
          </w:tcPr>
          <w:p w14:paraId="0D514191" w14:textId="77777777" w:rsidR="00C61836" w:rsidRPr="0066107C" w:rsidRDefault="00C61836" w:rsidP="00623F0E">
            <w:pPr>
              <w:pStyle w:val="NoSpacing"/>
              <w:cnfStyle w:val="000000000000" w:firstRow="0" w:lastRow="0" w:firstColumn="0" w:lastColumn="0" w:oddVBand="0" w:evenVBand="0" w:oddHBand="0" w:evenHBand="0" w:firstRowFirstColumn="0" w:firstRowLastColumn="0" w:lastRowFirstColumn="0" w:lastRowLastColumn="0"/>
              <w:rPr>
                <w:rFonts w:asciiTheme="minorHAnsi" w:hAnsiTheme="minorHAnsi" w:cs="Segoe UI"/>
                <w:sz w:val="20"/>
                <w:szCs w:val="20"/>
              </w:rPr>
            </w:pPr>
            <w:r w:rsidRPr="0066107C">
              <w:rPr>
                <w:rFonts w:asciiTheme="minorHAnsi" w:hAnsiTheme="minorHAnsi" w:cs="Segoe UI"/>
                <w:sz w:val="20"/>
                <w:szCs w:val="20"/>
              </w:rPr>
              <w:t>Wijzigingsbeheer</w:t>
            </w:r>
          </w:p>
        </w:tc>
      </w:tr>
      <w:tr w:rsidR="00C61836" w:rsidRPr="0066107C" w14:paraId="792C9A6F" w14:textId="77777777" w:rsidTr="00623F0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96" w:type="dxa"/>
          </w:tcPr>
          <w:p w14:paraId="069A2759" w14:textId="77777777" w:rsidR="00C61836" w:rsidRPr="0066107C" w:rsidRDefault="00C61836" w:rsidP="00623F0E">
            <w:pPr>
              <w:pStyle w:val="NoSpacing"/>
              <w:rPr>
                <w:rFonts w:asciiTheme="minorHAnsi" w:hAnsiTheme="minorHAnsi" w:cs="Segoe UI"/>
                <w:sz w:val="20"/>
                <w:szCs w:val="20"/>
              </w:rPr>
            </w:pPr>
            <w:r w:rsidRPr="0066107C">
              <w:rPr>
                <w:rFonts w:asciiTheme="minorHAnsi" w:hAnsiTheme="minorHAnsi" w:cs="Segoe UI"/>
                <w:color w:val="000000"/>
                <w:sz w:val="20"/>
                <w:szCs w:val="20"/>
              </w:rPr>
              <w:t>A.12.1.3</w:t>
            </w:r>
          </w:p>
        </w:tc>
        <w:tc>
          <w:tcPr>
            <w:tcW w:w="2970" w:type="dxa"/>
          </w:tcPr>
          <w:p w14:paraId="62E43B2D" w14:textId="77777777" w:rsidR="00C61836" w:rsidRPr="0066107C" w:rsidRDefault="00C61836" w:rsidP="00623F0E">
            <w:pPr>
              <w:pStyle w:val="NoSpacing"/>
              <w:cnfStyle w:val="000000100000" w:firstRow="0" w:lastRow="0" w:firstColumn="0" w:lastColumn="0" w:oddVBand="0" w:evenVBand="0" w:oddHBand="1" w:evenHBand="0" w:firstRowFirstColumn="0" w:firstRowLastColumn="0" w:lastRowFirstColumn="0" w:lastRowLastColumn="0"/>
              <w:rPr>
                <w:rFonts w:asciiTheme="minorHAnsi" w:hAnsiTheme="minorHAnsi" w:cs="Segoe UI"/>
                <w:color w:val="000000"/>
                <w:sz w:val="20"/>
                <w:szCs w:val="20"/>
              </w:rPr>
            </w:pPr>
            <w:r w:rsidRPr="0066107C">
              <w:rPr>
                <w:rFonts w:asciiTheme="minorHAnsi" w:hAnsiTheme="minorHAnsi" w:cs="Segoe UI"/>
                <w:color w:val="000000"/>
                <w:sz w:val="20"/>
                <w:szCs w:val="20"/>
              </w:rPr>
              <w:t>Capaciteitsbeheer</w:t>
            </w:r>
          </w:p>
        </w:tc>
        <w:tc>
          <w:tcPr>
            <w:tcW w:w="1686" w:type="dxa"/>
          </w:tcPr>
          <w:p w14:paraId="68BF1B5F" w14:textId="77777777" w:rsidR="00C61836" w:rsidRPr="0066107C" w:rsidRDefault="00C61836" w:rsidP="00623F0E">
            <w:pPr>
              <w:pStyle w:val="NoSpacing"/>
              <w:cnfStyle w:val="000000100000" w:firstRow="0" w:lastRow="0" w:firstColumn="0" w:lastColumn="0" w:oddVBand="0" w:evenVBand="0" w:oddHBand="1" w:evenHBand="0" w:firstRowFirstColumn="0" w:firstRowLastColumn="0" w:lastRowFirstColumn="0" w:lastRowLastColumn="0"/>
              <w:rPr>
                <w:rFonts w:asciiTheme="minorHAnsi" w:hAnsiTheme="minorHAnsi" w:cs="Segoe UI"/>
                <w:b/>
                <w:sz w:val="20"/>
                <w:szCs w:val="20"/>
              </w:rPr>
            </w:pPr>
            <w:r w:rsidRPr="0066107C">
              <w:rPr>
                <w:rFonts w:asciiTheme="minorHAnsi" w:hAnsiTheme="minorHAnsi" w:cs="Segoe UI"/>
                <w:b/>
                <w:sz w:val="20"/>
                <w:szCs w:val="20"/>
              </w:rPr>
              <w:t>A.10.3.1</w:t>
            </w:r>
          </w:p>
        </w:tc>
        <w:tc>
          <w:tcPr>
            <w:tcW w:w="2999" w:type="dxa"/>
          </w:tcPr>
          <w:p w14:paraId="068A0D4B" w14:textId="77777777" w:rsidR="00C61836" w:rsidRPr="0066107C" w:rsidRDefault="00C61836" w:rsidP="00623F0E">
            <w:pPr>
              <w:pStyle w:val="NoSpacing"/>
              <w:cnfStyle w:val="000000100000" w:firstRow="0" w:lastRow="0" w:firstColumn="0" w:lastColumn="0" w:oddVBand="0" w:evenVBand="0" w:oddHBand="1" w:evenHBand="0" w:firstRowFirstColumn="0" w:firstRowLastColumn="0" w:lastRowFirstColumn="0" w:lastRowLastColumn="0"/>
              <w:rPr>
                <w:rFonts w:asciiTheme="minorHAnsi" w:hAnsiTheme="minorHAnsi" w:cs="Segoe UI"/>
                <w:sz w:val="20"/>
                <w:szCs w:val="20"/>
              </w:rPr>
            </w:pPr>
            <w:r w:rsidRPr="0066107C">
              <w:rPr>
                <w:rFonts w:asciiTheme="minorHAnsi" w:hAnsiTheme="minorHAnsi" w:cs="Segoe UI"/>
                <w:sz w:val="20"/>
                <w:szCs w:val="20"/>
              </w:rPr>
              <w:t>Capaciteitsbeheer</w:t>
            </w:r>
          </w:p>
        </w:tc>
      </w:tr>
      <w:tr w:rsidR="00C61836" w:rsidRPr="0066107C" w14:paraId="023240C5" w14:textId="77777777" w:rsidTr="00623F0E">
        <w:tc>
          <w:tcPr>
            <w:cnfStyle w:val="001000000000" w:firstRow="0" w:lastRow="0" w:firstColumn="1" w:lastColumn="0" w:oddVBand="0" w:evenVBand="0" w:oddHBand="0" w:evenHBand="0" w:firstRowFirstColumn="0" w:firstRowLastColumn="0" w:lastRowFirstColumn="0" w:lastRowLastColumn="0"/>
            <w:tcW w:w="1696" w:type="dxa"/>
          </w:tcPr>
          <w:p w14:paraId="3F2D8A43" w14:textId="77777777" w:rsidR="00C61836" w:rsidRPr="0066107C" w:rsidRDefault="00C61836" w:rsidP="00623F0E">
            <w:pPr>
              <w:pStyle w:val="NoSpacing"/>
              <w:rPr>
                <w:rFonts w:asciiTheme="minorHAnsi" w:hAnsiTheme="minorHAnsi" w:cs="Segoe UI"/>
                <w:sz w:val="20"/>
                <w:szCs w:val="20"/>
              </w:rPr>
            </w:pPr>
            <w:r w:rsidRPr="0066107C">
              <w:rPr>
                <w:rFonts w:asciiTheme="minorHAnsi" w:hAnsiTheme="minorHAnsi" w:cs="Segoe UI"/>
                <w:color w:val="000000"/>
                <w:sz w:val="20"/>
                <w:szCs w:val="20"/>
              </w:rPr>
              <w:t>A.12.3.1</w:t>
            </w:r>
          </w:p>
        </w:tc>
        <w:tc>
          <w:tcPr>
            <w:tcW w:w="2970" w:type="dxa"/>
          </w:tcPr>
          <w:p w14:paraId="511E0295" w14:textId="77777777" w:rsidR="00C61836" w:rsidRPr="0066107C" w:rsidRDefault="00C61836" w:rsidP="00623F0E">
            <w:pPr>
              <w:pStyle w:val="NoSpacing"/>
              <w:cnfStyle w:val="000000000000" w:firstRow="0" w:lastRow="0" w:firstColumn="0" w:lastColumn="0" w:oddVBand="0" w:evenVBand="0" w:oddHBand="0" w:evenHBand="0" w:firstRowFirstColumn="0" w:firstRowLastColumn="0" w:lastRowFirstColumn="0" w:lastRowLastColumn="0"/>
              <w:rPr>
                <w:rFonts w:asciiTheme="minorHAnsi" w:hAnsiTheme="minorHAnsi" w:cs="Segoe UI"/>
                <w:color w:val="000000"/>
                <w:sz w:val="20"/>
                <w:szCs w:val="20"/>
              </w:rPr>
            </w:pPr>
            <w:r w:rsidRPr="0066107C">
              <w:rPr>
                <w:rFonts w:asciiTheme="minorHAnsi" w:hAnsiTheme="minorHAnsi" w:cs="Segoe UI"/>
                <w:color w:val="000000"/>
                <w:sz w:val="20"/>
                <w:szCs w:val="20"/>
              </w:rPr>
              <w:t>Back-up van informatie</w:t>
            </w:r>
          </w:p>
        </w:tc>
        <w:tc>
          <w:tcPr>
            <w:tcW w:w="1686" w:type="dxa"/>
          </w:tcPr>
          <w:p w14:paraId="0755EA98" w14:textId="77777777" w:rsidR="00C61836" w:rsidRPr="0066107C" w:rsidRDefault="00C61836" w:rsidP="00623F0E">
            <w:pPr>
              <w:pStyle w:val="NoSpacing"/>
              <w:cnfStyle w:val="000000000000" w:firstRow="0" w:lastRow="0" w:firstColumn="0" w:lastColumn="0" w:oddVBand="0" w:evenVBand="0" w:oddHBand="0" w:evenHBand="0" w:firstRowFirstColumn="0" w:firstRowLastColumn="0" w:lastRowFirstColumn="0" w:lastRowLastColumn="0"/>
              <w:rPr>
                <w:rFonts w:asciiTheme="minorHAnsi" w:hAnsiTheme="minorHAnsi" w:cs="Segoe UI"/>
                <w:b/>
                <w:sz w:val="20"/>
                <w:szCs w:val="20"/>
              </w:rPr>
            </w:pPr>
            <w:r w:rsidRPr="0066107C">
              <w:rPr>
                <w:rFonts w:asciiTheme="minorHAnsi" w:hAnsiTheme="minorHAnsi" w:cs="Segoe UI"/>
                <w:b/>
                <w:sz w:val="20"/>
                <w:szCs w:val="20"/>
              </w:rPr>
              <w:t>A.10.5.1</w:t>
            </w:r>
          </w:p>
        </w:tc>
        <w:tc>
          <w:tcPr>
            <w:tcW w:w="2999" w:type="dxa"/>
          </w:tcPr>
          <w:p w14:paraId="0615823E" w14:textId="77777777" w:rsidR="00C61836" w:rsidRPr="0066107C" w:rsidRDefault="00C61836" w:rsidP="00623F0E">
            <w:pPr>
              <w:pStyle w:val="NoSpacing"/>
              <w:cnfStyle w:val="000000000000" w:firstRow="0" w:lastRow="0" w:firstColumn="0" w:lastColumn="0" w:oddVBand="0" w:evenVBand="0" w:oddHBand="0" w:evenHBand="0" w:firstRowFirstColumn="0" w:firstRowLastColumn="0" w:lastRowFirstColumn="0" w:lastRowLastColumn="0"/>
              <w:rPr>
                <w:rFonts w:asciiTheme="minorHAnsi" w:hAnsiTheme="minorHAnsi" w:cs="Segoe UI"/>
                <w:sz w:val="20"/>
                <w:szCs w:val="20"/>
              </w:rPr>
            </w:pPr>
            <w:r w:rsidRPr="0066107C">
              <w:rPr>
                <w:rFonts w:asciiTheme="minorHAnsi" w:hAnsiTheme="minorHAnsi" w:cs="Segoe UI"/>
                <w:sz w:val="20"/>
                <w:szCs w:val="20"/>
              </w:rPr>
              <w:t>Reservekopieën (back-ups)</w:t>
            </w:r>
          </w:p>
        </w:tc>
      </w:tr>
      <w:tr w:rsidR="00C61836" w:rsidRPr="0066107C" w14:paraId="2C275D7E" w14:textId="77777777" w:rsidTr="00623F0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96" w:type="dxa"/>
          </w:tcPr>
          <w:p w14:paraId="5CEB7A8A" w14:textId="77777777" w:rsidR="00C61836" w:rsidRPr="0066107C" w:rsidRDefault="00C61836" w:rsidP="00623F0E">
            <w:pPr>
              <w:pStyle w:val="NoSpacing"/>
              <w:rPr>
                <w:rFonts w:asciiTheme="minorHAnsi" w:hAnsiTheme="minorHAnsi" w:cs="Segoe UI"/>
                <w:sz w:val="20"/>
                <w:szCs w:val="20"/>
              </w:rPr>
            </w:pPr>
            <w:r w:rsidRPr="0066107C">
              <w:rPr>
                <w:rFonts w:asciiTheme="minorHAnsi" w:hAnsiTheme="minorHAnsi" w:cs="Segoe UI"/>
                <w:color w:val="000000"/>
                <w:sz w:val="20"/>
                <w:szCs w:val="20"/>
              </w:rPr>
              <w:t>A.12.4.1</w:t>
            </w:r>
          </w:p>
        </w:tc>
        <w:tc>
          <w:tcPr>
            <w:tcW w:w="2970" w:type="dxa"/>
          </w:tcPr>
          <w:p w14:paraId="50C8EA15" w14:textId="77777777" w:rsidR="00C61836" w:rsidRPr="0066107C" w:rsidRDefault="00C61836" w:rsidP="00623F0E">
            <w:pPr>
              <w:pStyle w:val="NoSpacing"/>
              <w:cnfStyle w:val="000000100000" w:firstRow="0" w:lastRow="0" w:firstColumn="0" w:lastColumn="0" w:oddVBand="0" w:evenVBand="0" w:oddHBand="1" w:evenHBand="0" w:firstRowFirstColumn="0" w:firstRowLastColumn="0" w:lastRowFirstColumn="0" w:lastRowLastColumn="0"/>
              <w:rPr>
                <w:rFonts w:asciiTheme="minorHAnsi" w:hAnsiTheme="minorHAnsi" w:cs="Segoe UI"/>
                <w:color w:val="000000"/>
                <w:sz w:val="20"/>
                <w:szCs w:val="20"/>
              </w:rPr>
            </w:pPr>
            <w:r w:rsidRPr="0066107C">
              <w:rPr>
                <w:rFonts w:asciiTheme="minorHAnsi" w:hAnsiTheme="minorHAnsi" w:cs="Segoe UI"/>
                <w:color w:val="000000"/>
                <w:sz w:val="20"/>
                <w:szCs w:val="20"/>
              </w:rPr>
              <w:t>Gebeurtenissen registreren</w:t>
            </w:r>
          </w:p>
        </w:tc>
        <w:tc>
          <w:tcPr>
            <w:tcW w:w="1686" w:type="dxa"/>
          </w:tcPr>
          <w:p w14:paraId="46C91254" w14:textId="77777777" w:rsidR="00C61836" w:rsidRPr="0066107C" w:rsidRDefault="00C61836" w:rsidP="00623F0E">
            <w:pPr>
              <w:pStyle w:val="NoSpacing"/>
              <w:cnfStyle w:val="000000100000" w:firstRow="0" w:lastRow="0" w:firstColumn="0" w:lastColumn="0" w:oddVBand="0" w:evenVBand="0" w:oddHBand="1" w:evenHBand="0" w:firstRowFirstColumn="0" w:firstRowLastColumn="0" w:lastRowFirstColumn="0" w:lastRowLastColumn="0"/>
              <w:rPr>
                <w:rFonts w:asciiTheme="minorHAnsi" w:hAnsiTheme="minorHAnsi" w:cs="Segoe UI"/>
                <w:b/>
                <w:sz w:val="20"/>
                <w:szCs w:val="20"/>
              </w:rPr>
            </w:pPr>
            <w:r w:rsidRPr="0066107C">
              <w:rPr>
                <w:rFonts w:asciiTheme="minorHAnsi" w:hAnsiTheme="minorHAnsi" w:cs="Segoe UI"/>
                <w:b/>
                <w:sz w:val="20"/>
                <w:szCs w:val="20"/>
              </w:rPr>
              <w:t>A.10.10.1</w:t>
            </w:r>
          </w:p>
        </w:tc>
        <w:tc>
          <w:tcPr>
            <w:tcW w:w="2999" w:type="dxa"/>
          </w:tcPr>
          <w:p w14:paraId="2AD0ED2B" w14:textId="77777777" w:rsidR="00C61836" w:rsidRPr="0066107C" w:rsidRDefault="00C61836" w:rsidP="00623F0E">
            <w:pPr>
              <w:pStyle w:val="NoSpacing"/>
              <w:cnfStyle w:val="000000100000" w:firstRow="0" w:lastRow="0" w:firstColumn="0" w:lastColumn="0" w:oddVBand="0" w:evenVBand="0" w:oddHBand="1" w:evenHBand="0" w:firstRowFirstColumn="0" w:firstRowLastColumn="0" w:lastRowFirstColumn="0" w:lastRowLastColumn="0"/>
              <w:rPr>
                <w:rFonts w:asciiTheme="minorHAnsi" w:hAnsiTheme="minorHAnsi" w:cs="Segoe UI"/>
                <w:sz w:val="20"/>
                <w:szCs w:val="20"/>
              </w:rPr>
            </w:pPr>
            <w:r w:rsidRPr="0066107C">
              <w:rPr>
                <w:rFonts w:asciiTheme="minorHAnsi" w:hAnsiTheme="minorHAnsi" w:cs="Segoe UI"/>
                <w:sz w:val="20"/>
                <w:szCs w:val="20"/>
              </w:rPr>
              <w:t>Aanmaken audit-logbestanden</w:t>
            </w:r>
          </w:p>
        </w:tc>
      </w:tr>
      <w:tr w:rsidR="00C61836" w:rsidRPr="0066107C" w14:paraId="1CA84FF3" w14:textId="77777777" w:rsidTr="00623F0E">
        <w:tc>
          <w:tcPr>
            <w:cnfStyle w:val="001000000000" w:firstRow="0" w:lastRow="0" w:firstColumn="1" w:lastColumn="0" w:oddVBand="0" w:evenVBand="0" w:oddHBand="0" w:evenHBand="0" w:firstRowFirstColumn="0" w:firstRowLastColumn="0" w:lastRowFirstColumn="0" w:lastRowLastColumn="0"/>
            <w:tcW w:w="1696" w:type="dxa"/>
          </w:tcPr>
          <w:p w14:paraId="7D3A8090" w14:textId="77777777" w:rsidR="00C61836" w:rsidRPr="0066107C" w:rsidRDefault="00C61836" w:rsidP="00623F0E">
            <w:pPr>
              <w:pStyle w:val="NoSpacing"/>
              <w:rPr>
                <w:rFonts w:asciiTheme="minorHAnsi" w:hAnsiTheme="minorHAnsi" w:cs="Segoe UI"/>
                <w:sz w:val="20"/>
                <w:szCs w:val="20"/>
              </w:rPr>
            </w:pPr>
            <w:r w:rsidRPr="0066107C">
              <w:rPr>
                <w:rFonts w:asciiTheme="minorHAnsi" w:hAnsiTheme="minorHAnsi" w:cs="Segoe UI"/>
                <w:color w:val="000000"/>
                <w:sz w:val="20"/>
                <w:szCs w:val="20"/>
              </w:rPr>
              <w:t>A.12.4.4</w:t>
            </w:r>
          </w:p>
        </w:tc>
        <w:tc>
          <w:tcPr>
            <w:tcW w:w="2970" w:type="dxa"/>
          </w:tcPr>
          <w:p w14:paraId="486313B1" w14:textId="77777777" w:rsidR="00C61836" w:rsidRPr="0066107C" w:rsidRDefault="00C61836" w:rsidP="00623F0E">
            <w:pPr>
              <w:pStyle w:val="NoSpacing"/>
              <w:cnfStyle w:val="000000000000" w:firstRow="0" w:lastRow="0" w:firstColumn="0" w:lastColumn="0" w:oddVBand="0" w:evenVBand="0" w:oddHBand="0" w:evenHBand="0" w:firstRowFirstColumn="0" w:firstRowLastColumn="0" w:lastRowFirstColumn="0" w:lastRowLastColumn="0"/>
              <w:rPr>
                <w:rFonts w:asciiTheme="minorHAnsi" w:hAnsiTheme="minorHAnsi" w:cs="Segoe UI"/>
                <w:color w:val="000000"/>
                <w:sz w:val="20"/>
                <w:szCs w:val="20"/>
              </w:rPr>
            </w:pPr>
            <w:r w:rsidRPr="0066107C">
              <w:rPr>
                <w:rFonts w:asciiTheme="minorHAnsi" w:hAnsiTheme="minorHAnsi" w:cs="Segoe UI"/>
                <w:color w:val="000000"/>
                <w:sz w:val="20"/>
                <w:szCs w:val="20"/>
              </w:rPr>
              <w:t>Kloksynchronisatie</w:t>
            </w:r>
          </w:p>
        </w:tc>
        <w:tc>
          <w:tcPr>
            <w:tcW w:w="1686" w:type="dxa"/>
          </w:tcPr>
          <w:p w14:paraId="1BF73F0D" w14:textId="77777777" w:rsidR="00C61836" w:rsidRPr="0066107C" w:rsidRDefault="00C61836" w:rsidP="00623F0E">
            <w:pPr>
              <w:pStyle w:val="NoSpacing"/>
              <w:cnfStyle w:val="000000000000" w:firstRow="0" w:lastRow="0" w:firstColumn="0" w:lastColumn="0" w:oddVBand="0" w:evenVBand="0" w:oddHBand="0" w:evenHBand="0" w:firstRowFirstColumn="0" w:firstRowLastColumn="0" w:lastRowFirstColumn="0" w:lastRowLastColumn="0"/>
              <w:rPr>
                <w:rFonts w:asciiTheme="minorHAnsi" w:hAnsiTheme="minorHAnsi" w:cs="Segoe UI"/>
                <w:b/>
                <w:sz w:val="20"/>
                <w:szCs w:val="20"/>
              </w:rPr>
            </w:pPr>
            <w:r w:rsidRPr="0066107C">
              <w:rPr>
                <w:rFonts w:asciiTheme="minorHAnsi" w:hAnsiTheme="minorHAnsi" w:cs="Segoe UI"/>
                <w:b/>
                <w:sz w:val="20"/>
                <w:szCs w:val="20"/>
              </w:rPr>
              <w:t>A.10.10.6</w:t>
            </w:r>
          </w:p>
        </w:tc>
        <w:tc>
          <w:tcPr>
            <w:tcW w:w="2999" w:type="dxa"/>
          </w:tcPr>
          <w:p w14:paraId="773A8FB7" w14:textId="77777777" w:rsidR="00C61836" w:rsidRPr="0066107C" w:rsidRDefault="00C61836" w:rsidP="00623F0E">
            <w:pPr>
              <w:pStyle w:val="NoSpacing"/>
              <w:cnfStyle w:val="000000000000" w:firstRow="0" w:lastRow="0" w:firstColumn="0" w:lastColumn="0" w:oddVBand="0" w:evenVBand="0" w:oddHBand="0" w:evenHBand="0" w:firstRowFirstColumn="0" w:firstRowLastColumn="0" w:lastRowFirstColumn="0" w:lastRowLastColumn="0"/>
              <w:rPr>
                <w:rFonts w:asciiTheme="minorHAnsi" w:hAnsiTheme="minorHAnsi" w:cs="Segoe UI"/>
                <w:sz w:val="20"/>
                <w:szCs w:val="20"/>
              </w:rPr>
            </w:pPr>
            <w:r w:rsidRPr="0066107C">
              <w:rPr>
                <w:rFonts w:asciiTheme="minorHAnsi" w:hAnsiTheme="minorHAnsi" w:cs="Segoe UI"/>
                <w:sz w:val="20"/>
                <w:szCs w:val="20"/>
              </w:rPr>
              <w:t>Synchronisatie van systeemklokken</w:t>
            </w:r>
          </w:p>
        </w:tc>
      </w:tr>
      <w:tr w:rsidR="00C61836" w:rsidRPr="0066107C" w14:paraId="283F0B5E" w14:textId="77777777" w:rsidTr="00623F0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96" w:type="dxa"/>
          </w:tcPr>
          <w:p w14:paraId="000FE97C" w14:textId="77777777" w:rsidR="00C61836" w:rsidRPr="0066107C" w:rsidRDefault="00C61836" w:rsidP="00623F0E">
            <w:pPr>
              <w:pStyle w:val="NoSpacing"/>
              <w:rPr>
                <w:rFonts w:asciiTheme="minorHAnsi" w:hAnsiTheme="minorHAnsi" w:cs="Segoe UI"/>
                <w:sz w:val="20"/>
                <w:szCs w:val="20"/>
              </w:rPr>
            </w:pPr>
            <w:r w:rsidRPr="0066107C">
              <w:rPr>
                <w:rFonts w:asciiTheme="minorHAnsi" w:hAnsiTheme="minorHAnsi" w:cs="Segoe UI"/>
                <w:color w:val="000000"/>
                <w:sz w:val="20"/>
                <w:szCs w:val="20"/>
              </w:rPr>
              <w:t>A.12.5.1</w:t>
            </w:r>
          </w:p>
        </w:tc>
        <w:tc>
          <w:tcPr>
            <w:tcW w:w="2970" w:type="dxa"/>
          </w:tcPr>
          <w:p w14:paraId="7D7CE31B" w14:textId="77777777" w:rsidR="00C61836" w:rsidRPr="0066107C" w:rsidRDefault="00C61836" w:rsidP="00623F0E">
            <w:pPr>
              <w:pStyle w:val="NoSpacing"/>
              <w:cnfStyle w:val="000000100000" w:firstRow="0" w:lastRow="0" w:firstColumn="0" w:lastColumn="0" w:oddVBand="0" w:evenVBand="0" w:oddHBand="1" w:evenHBand="0" w:firstRowFirstColumn="0" w:firstRowLastColumn="0" w:lastRowFirstColumn="0" w:lastRowLastColumn="0"/>
              <w:rPr>
                <w:rFonts w:asciiTheme="minorHAnsi" w:hAnsiTheme="minorHAnsi" w:cs="Segoe UI"/>
                <w:color w:val="000000"/>
                <w:sz w:val="20"/>
                <w:szCs w:val="20"/>
              </w:rPr>
            </w:pPr>
            <w:r w:rsidRPr="0066107C">
              <w:rPr>
                <w:rFonts w:asciiTheme="minorHAnsi" w:hAnsiTheme="minorHAnsi" w:cs="Segoe UI"/>
                <w:color w:val="000000"/>
                <w:sz w:val="20"/>
                <w:szCs w:val="20"/>
              </w:rPr>
              <w:t>Software installeren op operationele systemen</w:t>
            </w:r>
          </w:p>
        </w:tc>
        <w:tc>
          <w:tcPr>
            <w:tcW w:w="1686" w:type="dxa"/>
          </w:tcPr>
          <w:p w14:paraId="3B217154" w14:textId="77777777" w:rsidR="00C61836" w:rsidRPr="0066107C" w:rsidRDefault="00C61836" w:rsidP="00623F0E">
            <w:pPr>
              <w:pStyle w:val="NoSpacing"/>
              <w:cnfStyle w:val="000000100000" w:firstRow="0" w:lastRow="0" w:firstColumn="0" w:lastColumn="0" w:oddVBand="0" w:evenVBand="0" w:oddHBand="1" w:evenHBand="0" w:firstRowFirstColumn="0" w:firstRowLastColumn="0" w:lastRowFirstColumn="0" w:lastRowLastColumn="0"/>
              <w:rPr>
                <w:rFonts w:asciiTheme="minorHAnsi" w:hAnsiTheme="minorHAnsi" w:cs="Segoe UI"/>
                <w:b/>
                <w:sz w:val="20"/>
                <w:szCs w:val="20"/>
              </w:rPr>
            </w:pPr>
            <w:r w:rsidRPr="0066107C">
              <w:rPr>
                <w:rFonts w:asciiTheme="minorHAnsi" w:hAnsiTheme="minorHAnsi" w:cs="Segoe UI"/>
                <w:b/>
                <w:sz w:val="20"/>
                <w:szCs w:val="20"/>
              </w:rPr>
              <w:t>A.12.4.1</w:t>
            </w:r>
          </w:p>
        </w:tc>
        <w:tc>
          <w:tcPr>
            <w:tcW w:w="2999" w:type="dxa"/>
          </w:tcPr>
          <w:p w14:paraId="0D0587FF" w14:textId="77777777" w:rsidR="00C61836" w:rsidRPr="0066107C" w:rsidRDefault="00C61836" w:rsidP="00623F0E">
            <w:pPr>
              <w:pStyle w:val="NoSpacing"/>
              <w:cnfStyle w:val="000000100000" w:firstRow="0" w:lastRow="0" w:firstColumn="0" w:lastColumn="0" w:oddVBand="0" w:evenVBand="0" w:oddHBand="1" w:evenHBand="0" w:firstRowFirstColumn="0" w:firstRowLastColumn="0" w:lastRowFirstColumn="0" w:lastRowLastColumn="0"/>
              <w:rPr>
                <w:rFonts w:asciiTheme="minorHAnsi" w:hAnsiTheme="minorHAnsi" w:cs="Segoe UI"/>
                <w:sz w:val="20"/>
                <w:szCs w:val="20"/>
              </w:rPr>
            </w:pPr>
            <w:r w:rsidRPr="0066107C">
              <w:rPr>
                <w:rFonts w:asciiTheme="minorHAnsi" w:hAnsiTheme="minorHAnsi" w:cs="Segoe UI"/>
                <w:sz w:val="20"/>
                <w:szCs w:val="20"/>
              </w:rPr>
              <w:t>Beheersing van operationele programmatuur</w:t>
            </w:r>
          </w:p>
        </w:tc>
      </w:tr>
      <w:tr w:rsidR="00C61836" w:rsidRPr="0066107C" w14:paraId="50FFCC11" w14:textId="77777777" w:rsidTr="00623F0E">
        <w:tc>
          <w:tcPr>
            <w:cnfStyle w:val="001000000000" w:firstRow="0" w:lastRow="0" w:firstColumn="1" w:lastColumn="0" w:oddVBand="0" w:evenVBand="0" w:oddHBand="0" w:evenHBand="0" w:firstRowFirstColumn="0" w:firstRowLastColumn="0" w:lastRowFirstColumn="0" w:lastRowLastColumn="0"/>
            <w:tcW w:w="1696" w:type="dxa"/>
          </w:tcPr>
          <w:p w14:paraId="15A3E4CD" w14:textId="77777777" w:rsidR="00C61836" w:rsidRPr="0066107C" w:rsidRDefault="00C61836" w:rsidP="00623F0E">
            <w:pPr>
              <w:pStyle w:val="NoSpacing"/>
              <w:rPr>
                <w:rFonts w:asciiTheme="minorHAnsi" w:hAnsiTheme="minorHAnsi" w:cs="Segoe UI"/>
                <w:sz w:val="20"/>
                <w:szCs w:val="20"/>
              </w:rPr>
            </w:pPr>
            <w:r w:rsidRPr="0066107C">
              <w:rPr>
                <w:rFonts w:asciiTheme="minorHAnsi" w:hAnsiTheme="minorHAnsi" w:cs="Segoe UI"/>
                <w:color w:val="000000"/>
                <w:sz w:val="20"/>
                <w:szCs w:val="20"/>
              </w:rPr>
              <w:t>A.12.6.1</w:t>
            </w:r>
          </w:p>
        </w:tc>
        <w:tc>
          <w:tcPr>
            <w:tcW w:w="2970" w:type="dxa"/>
          </w:tcPr>
          <w:p w14:paraId="4B8D432C" w14:textId="77777777" w:rsidR="00C61836" w:rsidRPr="0066107C" w:rsidRDefault="00C61836" w:rsidP="00623F0E">
            <w:pPr>
              <w:pStyle w:val="NoSpacing"/>
              <w:cnfStyle w:val="000000000000" w:firstRow="0" w:lastRow="0" w:firstColumn="0" w:lastColumn="0" w:oddVBand="0" w:evenVBand="0" w:oddHBand="0" w:evenHBand="0" w:firstRowFirstColumn="0" w:firstRowLastColumn="0" w:lastRowFirstColumn="0" w:lastRowLastColumn="0"/>
              <w:rPr>
                <w:rFonts w:asciiTheme="minorHAnsi" w:hAnsiTheme="minorHAnsi" w:cs="Segoe UI"/>
                <w:color w:val="000000"/>
                <w:sz w:val="20"/>
                <w:szCs w:val="20"/>
              </w:rPr>
            </w:pPr>
            <w:r w:rsidRPr="0066107C">
              <w:rPr>
                <w:rFonts w:asciiTheme="minorHAnsi" w:hAnsiTheme="minorHAnsi" w:cs="Segoe UI"/>
                <w:color w:val="000000"/>
                <w:sz w:val="20"/>
                <w:szCs w:val="20"/>
              </w:rPr>
              <w:t>Beheer van technische kwetsbaarheden</w:t>
            </w:r>
          </w:p>
        </w:tc>
        <w:tc>
          <w:tcPr>
            <w:tcW w:w="1686" w:type="dxa"/>
          </w:tcPr>
          <w:p w14:paraId="0556B964" w14:textId="77777777" w:rsidR="00C61836" w:rsidRPr="0066107C" w:rsidRDefault="00C61836" w:rsidP="00623F0E">
            <w:pPr>
              <w:pStyle w:val="NoSpacing"/>
              <w:cnfStyle w:val="000000000000" w:firstRow="0" w:lastRow="0" w:firstColumn="0" w:lastColumn="0" w:oddVBand="0" w:evenVBand="0" w:oddHBand="0" w:evenHBand="0" w:firstRowFirstColumn="0" w:firstRowLastColumn="0" w:lastRowFirstColumn="0" w:lastRowLastColumn="0"/>
              <w:rPr>
                <w:rFonts w:asciiTheme="minorHAnsi" w:hAnsiTheme="minorHAnsi" w:cs="Segoe UI"/>
                <w:b/>
                <w:sz w:val="20"/>
                <w:szCs w:val="20"/>
              </w:rPr>
            </w:pPr>
            <w:r w:rsidRPr="0066107C">
              <w:rPr>
                <w:rFonts w:asciiTheme="minorHAnsi" w:hAnsiTheme="minorHAnsi" w:cs="Segoe UI"/>
                <w:b/>
                <w:sz w:val="20"/>
                <w:szCs w:val="20"/>
              </w:rPr>
              <w:t>A.12.6.1</w:t>
            </w:r>
          </w:p>
        </w:tc>
        <w:tc>
          <w:tcPr>
            <w:tcW w:w="2999" w:type="dxa"/>
          </w:tcPr>
          <w:p w14:paraId="6B12F2F7" w14:textId="77777777" w:rsidR="00C61836" w:rsidRPr="0066107C" w:rsidRDefault="00C61836" w:rsidP="00623F0E">
            <w:pPr>
              <w:pStyle w:val="NoSpacing"/>
              <w:cnfStyle w:val="000000000000" w:firstRow="0" w:lastRow="0" w:firstColumn="0" w:lastColumn="0" w:oddVBand="0" w:evenVBand="0" w:oddHBand="0" w:evenHBand="0" w:firstRowFirstColumn="0" w:firstRowLastColumn="0" w:lastRowFirstColumn="0" w:lastRowLastColumn="0"/>
              <w:rPr>
                <w:rFonts w:asciiTheme="minorHAnsi" w:hAnsiTheme="minorHAnsi" w:cs="Segoe UI"/>
                <w:sz w:val="20"/>
                <w:szCs w:val="20"/>
              </w:rPr>
            </w:pPr>
            <w:r w:rsidRPr="0066107C">
              <w:rPr>
                <w:rFonts w:asciiTheme="minorHAnsi" w:hAnsiTheme="minorHAnsi" w:cs="Segoe UI"/>
                <w:sz w:val="20"/>
                <w:szCs w:val="20"/>
              </w:rPr>
              <w:t>Beheersing van technische kwetsbaarheden</w:t>
            </w:r>
          </w:p>
        </w:tc>
      </w:tr>
      <w:tr w:rsidR="00C61836" w:rsidRPr="0066107C" w14:paraId="26B0D3A0" w14:textId="77777777" w:rsidTr="00623F0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96" w:type="dxa"/>
          </w:tcPr>
          <w:p w14:paraId="00447608" w14:textId="77777777" w:rsidR="00C61836" w:rsidRPr="0066107C" w:rsidRDefault="00C61836" w:rsidP="00623F0E">
            <w:pPr>
              <w:pStyle w:val="NoSpacing"/>
              <w:rPr>
                <w:rFonts w:asciiTheme="minorHAnsi" w:hAnsiTheme="minorHAnsi" w:cs="Segoe UI"/>
                <w:sz w:val="20"/>
                <w:szCs w:val="20"/>
              </w:rPr>
            </w:pPr>
            <w:r w:rsidRPr="0066107C">
              <w:rPr>
                <w:rFonts w:asciiTheme="minorHAnsi" w:hAnsiTheme="minorHAnsi" w:cs="Segoe UI"/>
                <w:color w:val="000000"/>
                <w:sz w:val="20"/>
                <w:szCs w:val="20"/>
              </w:rPr>
              <w:t>A.14.2.1</w:t>
            </w:r>
          </w:p>
        </w:tc>
        <w:tc>
          <w:tcPr>
            <w:tcW w:w="2970" w:type="dxa"/>
          </w:tcPr>
          <w:p w14:paraId="5D70B9D1" w14:textId="77777777" w:rsidR="00C61836" w:rsidRPr="0066107C" w:rsidRDefault="00C61836" w:rsidP="00623F0E">
            <w:pPr>
              <w:pStyle w:val="NoSpacing"/>
              <w:cnfStyle w:val="000000100000" w:firstRow="0" w:lastRow="0" w:firstColumn="0" w:lastColumn="0" w:oddVBand="0" w:evenVBand="0" w:oddHBand="1" w:evenHBand="0" w:firstRowFirstColumn="0" w:firstRowLastColumn="0" w:lastRowFirstColumn="0" w:lastRowLastColumn="0"/>
              <w:rPr>
                <w:rFonts w:asciiTheme="minorHAnsi" w:hAnsiTheme="minorHAnsi" w:cs="Segoe UI"/>
                <w:color w:val="000000"/>
                <w:sz w:val="20"/>
                <w:szCs w:val="20"/>
              </w:rPr>
            </w:pPr>
            <w:r w:rsidRPr="0066107C">
              <w:rPr>
                <w:rFonts w:asciiTheme="minorHAnsi" w:hAnsiTheme="minorHAnsi" w:cs="Segoe UI"/>
                <w:color w:val="000000"/>
                <w:sz w:val="20"/>
                <w:szCs w:val="20"/>
              </w:rPr>
              <w:t>Beleid voor beveiligd ontwikkelen</w:t>
            </w:r>
          </w:p>
        </w:tc>
        <w:tc>
          <w:tcPr>
            <w:tcW w:w="4685" w:type="dxa"/>
            <w:gridSpan w:val="2"/>
          </w:tcPr>
          <w:p w14:paraId="48956782" w14:textId="77777777" w:rsidR="00C61836" w:rsidRPr="0066107C" w:rsidRDefault="00C61836" w:rsidP="00623F0E">
            <w:pPr>
              <w:pStyle w:val="NoSpacing"/>
              <w:cnfStyle w:val="000000100000" w:firstRow="0" w:lastRow="0" w:firstColumn="0" w:lastColumn="0" w:oddVBand="0" w:evenVBand="0" w:oddHBand="1" w:evenHBand="0" w:firstRowFirstColumn="0" w:firstRowLastColumn="0" w:lastRowFirstColumn="0" w:lastRowLastColumn="0"/>
              <w:rPr>
                <w:rFonts w:asciiTheme="minorHAnsi" w:hAnsiTheme="minorHAnsi" w:cs="Segoe UI"/>
                <w:b/>
                <w:sz w:val="20"/>
                <w:szCs w:val="20"/>
              </w:rPr>
            </w:pPr>
            <w:r w:rsidRPr="0066107C">
              <w:rPr>
                <w:rFonts w:asciiTheme="minorHAnsi" w:hAnsiTheme="minorHAnsi" w:cs="Segoe UI"/>
                <w:b/>
                <w:sz w:val="20"/>
                <w:szCs w:val="20"/>
              </w:rPr>
              <w:t>Deze maatregel bestond nog niet in NEN 7510:2011</w:t>
            </w:r>
          </w:p>
        </w:tc>
      </w:tr>
      <w:tr w:rsidR="00C61836" w:rsidRPr="0066107C" w14:paraId="28DA7753" w14:textId="77777777" w:rsidTr="00623F0E">
        <w:tc>
          <w:tcPr>
            <w:cnfStyle w:val="001000000000" w:firstRow="0" w:lastRow="0" w:firstColumn="1" w:lastColumn="0" w:oddVBand="0" w:evenVBand="0" w:oddHBand="0" w:evenHBand="0" w:firstRowFirstColumn="0" w:firstRowLastColumn="0" w:lastRowFirstColumn="0" w:lastRowLastColumn="0"/>
            <w:tcW w:w="1696" w:type="dxa"/>
          </w:tcPr>
          <w:p w14:paraId="68B35C17" w14:textId="77777777" w:rsidR="00C61836" w:rsidRPr="0066107C" w:rsidRDefault="00C61836" w:rsidP="00623F0E">
            <w:pPr>
              <w:pStyle w:val="NoSpacing"/>
              <w:rPr>
                <w:rFonts w:asciiTheme="minorHAnsi" w:hAnsiTheme="minorHAnsi" w:cs="Segoe UI"/>
                <w:sz w:val="20"/>
                <w:szCs w:val="20"/>
              </w:rPr>
            </w:pPr>
            <w:r w:rsidRPr="0066107C">
              <w:rPr>
                <w:rFonts w:asciiTheme="minorHAnsi" w:hAnsiTheme="minorHAnsi" w:cs="Segoe UI"/>
                <w:color w:val="000000"/>
                <w:sz w:val="20"/>
                <w:szCs w:val="20"/>
              </w:rPr>
              <w:t>A.16.1.1</w:t>
            </w:r>
          </w:p>
        </w:tc>
        <w:tc>
          <w:tcPr>
            <w:tcW w:w="2970" w:type="dxa"/>
          </w:tcPr>
          <w:p w14:paraId="43E0DCAF" w14:textId="77777777" w:rsidR="00C61836" w:rsidRPr="0066107C" w:rsidRDefault="00C61836" w:rsidP="00623F0E">
            <w:pPr>
              <w:pStyle w:val="NoSpacing"/>
              <w:cnfStyle w:val="000000000000" w:firstRow="0" w:lastRow="0" w:firstColumn="0" w:lastColumn="0" w:oddVBand="0" w:evenVBand="0" w:oddHBand="0" w:evenHBand="0" w:firstRowFirstColumn="0" w:firstRowLastColumn="0" w:lastRowFirstColumn="0" w:lastRowLastColumn="0"/>
              <w:rPr>
                <w:rFonts w:asciiTheme="minorHAnsi" w:hAnsiTheme="minorHAnsi" w:cs="Segoe UI"/>
                <w:sz w:val="20"/>
                <w:szCs w:val="20"/>
              </w:rPr>
            </w:pPr>
            <w:r w:rsidRPr="0066107C">
              <w:rPr>
                <w:rFonts w:asciiTheme="minorHAnsi" w:hAnsiTheme="minorHAnsi" w:cs="Segoe UI"/>
                <w:sz w:val="20"/>
                <w:szCs w:val="20"/>
              </w:rPr>
              <w:t>Verantwoordelijkheden en procedures</w:t>
            </w:r>
          </w:p>
        </w:tc>
        <w:tc>
          <w:tcPr>
            <w:tcW w:w="1686" w:type="dxa"/>
          </w:tcPr>
          <w:p w14:paraId="247F08DB" w14:textId="77777777" w:rsidR="00C61836" w:rsidRPr="0066107C" w:rsidRDefault="00C61836" w:rsidP="00623F0E">
            <w:pPr>
              <w:pStyle w:val="NoSpacing"/>
              <w:cnfStyle w:val="000000000000" w:firstRow="0" w:lastRow="0" w:firstColumn="0" w:lastColumn="0" w:oddVBand="0" w:evenVBand="0" w:oddHBand="0" w:evenHBand="0" w:firstRowFirstColumn="0" w:firstRowLastColumn="0" w:lastRowFirstColumn="0" w:lastRowLastColumn="0"/>
              <w:rPr>
                <w:rFonts w:asciiTheme="minorHAnsi" w:hAnsiTheme="minorHAnsi" w:cs="Segoe UI"/>
                <w:b/>
                <w:sz w:val="20"/>
                <w:szCs w:val="20"/>
              </w:rPr>
            </w:pPr>
            <w:r w:rsidRPr="0066107C">
              <w:rPr>
                <w:rFonts w:asciiTheme="minorHAnsi" w:hAnsiTheme="minorHAnsi" w:cs="Segoe UI"/>
                <w:b/>
                <w:sz w:val="20"/>
                <w:szCs w:val="20"/>
              </w:rPr>
              <w:t>A.13.2.1</w:t>
            </w:r>
          </w:p>
        </w:tc>
        <w:tc>
          <w:tcPr>
            <w:tcW w:w="2999" w:type="dxa"/>
          </w:tcPr>
          <w:p w14:paraId="388386E3" w14:textId="77777777" w:rsidR="00C61836" w:rsidRPr="0066107C" w:rsidRDefault="00C61836" w:rsidP="00623F0E">
            <w:pPr>
              <w:pStyle w:val="NoSpacing"/>
              <w:cnfStyle w:val="000000000000" w:firstRow="0" w:lastRow="0" w:firstColumn="0" w:lastColumn="0" w:oddVBand="0" w:evenVBand="0" w:oddHBand="0" w:evenHBand="0" w:firstRowFirstColumn="0" w:firstRowLastColumn="0" w:lastRowFirstColumn="0" w:lastRowLastColumn="0"/>
              <w:rPr>
                <w:rFonts w:asciiTheme="minorHAnsi" w:hAnsiTheme="minorHAnsi" w:cs="Segoe UI"/>
                <w:sz w:val="20"/>
                <w:szCs w:val="20"/>
              </w:rPr>
            </w:pPr>
            <w:r w:rsidRPr="0066107C">
              <w:rPr>
                <w:rFonts w:asciiTheme="minorHAnsi" w:hAnsiTheme="minorHAnsi" w:cs="Segoe UI"/>
                <w:sz w:val="20"/>
                <w:szCs w:val="20"/>
              </w:rPr>
              <w:t>Verantwoordelijkheden en procedures</w:t>
            </w:r>
          </w:p>
        </w:tc>
      </w:tr>
      <w:tr w:rsidR="00C61836" w:rsidRPr="0066107C" w14:paraId="29E3F36A" w14:textId="77777777" w:rsidTr="00623F0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96" w:type="dxa"/>
          </w:tcPr>
          <w:p w14:paraId="60208238" w14:textId="77777777" w:rsidR="00C61836" w:rsidRPr="0066107C" w:rsidRDefault="00C61836" w:rsidP="00623F0E">
            <w:pPr>
              <w:pStyle w:val="NoSpacing"/>
              <w:rPr>
                <w:rFonts w:asciiTheme="minorHAnsi" w:hAnsiTheme="minorHAnsi" w:cs="Segoe UI"/>
                <w:sz w:val="20"/>
                <w:szCs w:val="20"/>
              </w:rPr>
            </w:pPr>
            <w:r w:rsidRPr="0066107C">
              <w:rPr>
                <w:rFonts w:asciiTheme="minorHAnsi" w:hAnsiTheme="minorHAnsi" w:cs="Segoe UI"/>
                <w:color w:val="000000"/>
                <w:sz w:val="20"/>
                <w:szCs w:val="20"/>
              </w:rPr>
              <w:t>A.16.1.3</w:t>
            </w:r>
          </w:p>
        </w:tc>
        <w:tc>
          <w:tcPr>
            <w:tcW w:w="2970" w:type="dxa"/>
          </w:tcPr>
          <w:p w14:paraId="5A307ABB" w14:textId="77777777" w:rsidR="00C61836" w:rsidRPr="0066107C" w:rsidRDefault="00C61836" w:rsidP="00623F0E">
            <w:pPr>
              <w:pStyle w:val="NoSpacing"/>
              <w:cnfStyle w:val="000000100000" w:firstRow="0" w:lastRow="0" w:firstColumn="0" w:lastColumn="0" w:oddVBand="0" w:evenVBand="0" w:oddHBand="1" w:evenHBand="0" w:firstRowFirstColumn="0" w:firstRowLastColumn="0" w:lastRowFirstColumn="0" w:lastRowLastColumn="0"/>
              <w:rPr>
                <w:rFonts w:asciiTheme="minorHAnsi" w:hAnsiTheme="minorHAnsi" w:cs="Segoe UI"/>
                <w:color w:val="000000"/>
                <w:sz w:val="20"/>
                <w:szCs w:val="20"/>
              </w:rPr>
            </w:pPr>
            <w:r w:rsidRPr="0066107C">
              <w:rPr>
                <w:rFonts w:asciiTheme="minorHAnsi" w:hAnsiTheme="minorHAnsi" w:cs="Segoe UI"/>
                <w:color w:val="000000"/>
                <w:sz w:val="20"/>
                <w:szCs w:val="20"/>
              </w:rPr>
              <w:t>Rapportage van zwakke plekken in de informatiebeveiliging</w:t>
            </w:r>
          </w:p>
        </w:tc>
        <w:tc>
          <w:tcPr>
            <w:tcW w:w="1686" w:type="dxa"/>
          </w:tcPr>
          <w:p w14:paraId="10E1305A" w14:textId="77777777" w:rsidR="00C61836" w:rsidRPr="0066107C" w:rsidRDefault="00C61836" w:rsidP="00623F0E">
            <w:pPr>
              <w:pStyle w:val="NoSpacing"/>
              <w:cnfStyle w:val="000000100000" w:firstRow="0" w:lastRow="0" w:firstColumn="0" w:lastColumn="0" w:oddVBand="0" w:evenVBand="0" w:oddHBand="1" w:evenHBand="0" w:firstRowFirstColumn="0" w:firstRowLastColumn="0" w:lastRowFirstColumn="0" w:lastRowLastColumn="0"/>
              <w:rPr>
                <w:rFonts w:asciiTheme="minorHAnsi" w:hAnsiTheme="minorHAnsi" w:cs="Segoe UI"/>
                <w:b/>
                <w:sz w:val="20"/>
                <w:szCs w:val="20"/>
              </w:rPr>
            </w:pPr>
            <w:r w:rsidRPr="0066107C">
              <w:rPr>
                <w:rFonts w:asciiTheme="minorHAnsi" w:hAnsiTheme="minorHAnsi" w:cs="Segoe UI"/>
                <w:b/>
                <w:sz w:val="20"/>
                <w:szCs w:val="20"/>
              </w:rPr>
              <w:t>A.13.1.2</w:t>
            </w:r>
          </w:p>
        </w:tc>
        <w:tc>
          <w:tcPr>
            <w:tcW w:w="2999" w:type="dxa"/>
          </w:tcPr>
          <w:p w14:paraId="2A08AD0F" w14:textId="77777777" w:rsidR="00C61836" w:rsidRPr="0066107C" w:rsidRDefault="00C61836" w:rsidP="00623F0E">
            <w:pPr>
              <w:pStyle w:val="NoSpacing"/>
              <w:cnfStyle w:val="000000100000" w:firstRow="0" w:lastRow="0" w:firstColumn="0" w:lastColumn="0" w:oddVBand="0" w:evenVBand="0" w:oddHBand="1" w:evenHBand="0" w:firstRowFirstColumn="0" w:firstRowLastColumn="0" w:lastRowFirstColumn="0" w:lastRowLastColumn="0"/>
              <w:rPr>
                <w:rFonts w:asciiTheme="minorHAnsi" w:hAnsiTheme="minorHAnsi" w:cs="Segoe UI"/>
                <w:sz w:val="20"/>
                <w:szCs w:val="20"/>
              </w:rPr>
            </w:pPr>
            <w:r w:rsidRPr="0066107C">
              <w:rPr>
                <w:rFonts w:asciiTheme="minorHAnsi" w:hAnsiTheme="minorHAnsi" w:cs="Segoe UI"/>
                <w:sz w:val="20"/>
                <w:szCs w:val="20"/>
              </w:rPr>
              <w:t>Rapportage van zwakke plekken in de beveiliging</w:t>
            </w:r>
          </w:p>
        </w:tc>
      </w:tr>
      <w:tr w:rsidR="00C61836" w:rsidRPr="0066107C" w14:paraId="419B871C" w14:textId="77777777" w:rsidTr="00623F0E">
        <w:tc>
          <w:tcPr>
            <w:cnfStyle w:val="001000000000" w:firstRow="0" w:lastRow="0" w:firstColumn="1" w:lastColumn="0" w:oddVBand="0" w:evenVBand="0" w:oddHBand="0" w:evenHBand="0" w:firstRowFirstColumn="0" w:firstRowLastColumn="0" w:lastRowFirstColumn="0" w:lastRowLastColumn="0"/>
            <w:tcW w:w="1696" w:type="dxa"/>
          </w:tcPr>
          <w:p w14:paraId="28FDF09E" w14:textId="77777777" w:rsidR="00C61836" w:rsidRPr="0066107C" w:rsidRDefault="00C61836" w:rsidP="00623F0E">
            <w:pPr>
              <w:pStyle w:val="NoSpacing"/>
              <w:rPr>
                <w:rFonts w:asciiTheme="minorHAnsi" w:hAnsiTheme="minorHAnsi" w:cs="Segoe UI"/>
                <w:sz w:val="20"/>
                <w:szCs w:val="20"/>
              </w:rPr>
            </w:pPr>
            <w:r w:rsidRPr="0066107C">
              <w:rPr>
                <w:rFonts w:asciiTheme="minorHAnsi" w:hAnsiTheme="minorHAnsi" w:cs="Segoe UI"/>
                <w:color w:val="000000"/>
                <w:sz w:val="20"/>
                <w:szCs w:val="20"/>
              </w:rPr>
              <w:t>A.16.1.7</w:t>
            </w:r>
          </w:p>
        </w:tc>
        <w:tc>
          <w:tcPr>
            <w:tcW w:w="2970" w:type="dxa"/>
          </w:tcPr>
          <w:p w14:paraId="31049F56" w14:textId="77777777" w:rsidR="00C61836" w:rsidRPr="0066107C" w:rsidRDefault="00C61836" w:rsidP="00623F0E">
            <w:pPr>
              <w:pStyle w:val="NoSpacing"/>
              <w:cnfStyle w:val="000000000000" w:firstRow="0" w:lastRow="0" w:firstColumn="0" w:lastColumn="0" w:oddVBand="0" w:evenVBand="0" w:oddHBand="0" w:evenHBand="0" w:firstRowFirstColumn="0" w:firstRowLastColumn="0" w:lastRowFirstColumn="0" w:lastRowLastColumn="0"/>
              <w:rPr>
                <w:rFonts w:asciiTheme="minorHAnsi" w:hAnsiTheme="minorHAnsi" w:cs="Segoe UI"/>
                <w:color w:val="000000"/>
                <w:sz w:val="20"/>
                <w:szCs w:val="20"/>
              </w:rPr>
            </w:pPr>
            <w:r w:rsidRPr="0066107C">
              <w:rPr>
                <w:rFonts w:asciiTheme="minorHAnsi" w:hAnsiTheme="minorHAnsi" w:cs="Segoe UI"/>
                <w:color w:val="000000"/>
                <w:sz w:val="20"/>
                <w:szCs w:val="20"/>
              </w:rPr>
              <w:t>Verzamelen van bewijsmateriaal</w:t>
            </w:r>
          </w:p>
        </w:tc>
        <w:tc>
          <w:tcPr>
            <w:tcW w:w="1686" w:type="dxa"/>
          </w:tcPr>
          <w:p w14:paraId="19617A17" w14:textId="77777777" w:rsidR="00C61836" w:rsidRPr="0066107C" w:rsidRDefault="00C61836" w:rsidP="00623F0E">
            <w:pPr>
              <w:pStyle w:val="NoSpacing"/>
              <w:cnfStyle w:val="000000000000" w:firstRow="0" w:lastRow="0" w:firstColumn="0" w:lastColumn="0" w:oddVBand="0" w:evenVBand="0" w:oddHBand="0" w:evenHBand="0" w:firstRowFirstColumn="0" w:firstRowLastColumn="0" w:lastRowFirstColumn="0" w:lastRowLastColumn="0"/>
              <w:rPr>
                <w:rFonts w:asciiTheme="minorHAnsi" w:hAnsiTheme="minorHAnsi" w:cs="Segoe UI"/>
                <w:b/>
                <w:sz w:val="20"/>
                <w:szCs w:val="20"/>
              </w:rPr>
            </w:pPr>
            <w:r w:rsidRPr="0066107C">
              <w:rPr>
                <w:rFonts w:asciiTheme="minorHAnsi" w:hAnsiTheme="minorHAnsi" w:cs="Segoe UI"/>
                <w:b/>
                <w:sz w:val="20"/>
                <w:szCs w:val="20"/>
              </w:rPr>
              <w:t>A.13.2.3</w:t>
            </w:r>
          </w:p>
        </w:tc>
        <w:tc>
          <w:tcPr>
            <w:tcW w:w="2999" w:type="dxa"/>
          </w:tcPr>
          <w:p w14:paraId="4B9581A5" w14:textId="77777777" w:rsidR="00C61836" w:rsidRPr="0066107C" w:rsidRDefault="00C61836" w:rsidP="00623F0E">
            <w:pPr>
              <w:pStyle w:val="NoSpacing"/>
              <w:cnfStyle w:val="000000000000" w:firstRow="0" w:lastRow="0" w:firstColumn="0" w:lastColumn="0" w:oddVBand="0" w:evenVBand="0" w:oddHBand="0" w:evenHBand="0" w:firstRowFirstColumn="0" w:firstRowLastColumn="0" w:lastRowFirstColumn="0" w:lastRowLastColumn="0"/>
              <w:rPr>
                <w:rFonts w:asciiTheme="minorHAnsi" w:hAnsiTheme="minorHAnsi" w:cs="Segoe UI"/>
                <w:sz w:val="20"/>
                <w:szCs w:val="20"/>
              </w:rPr>
            </w:pPr>
            <w:r w:rsidRPr="0066107C">
              <w:rPr>
                <w:rFonts w:asciiTheme="minorHAnsi" w:hAnsiTheme="minorHAnsi" w:cs="Segoe UI"/>
                <w:sz w:val="20"/>
                <w:szCs w:val="20"/>
              </w:rPr>
              <w:t>Verzamelen van bewijsmateriaal</w:t>
            </w:r>
          </w:p>
        </w:tc>
      </w:tr>
      <w:tr w:rsidR="00C61836" w:rsidRPr="0066107C" w14:paraId="78102047" w14:textId="77777777" w:rsidTr="00623F0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96" w:type="dxa"/>
          </w:tcPr>
          <w:p w14:paraId="069B13CB" w14:textId="77777777" w:rsidR="00C61836" w:rsidRPr="0066107C" w:rsidRDefault="00482536" w:rsidP="00623F0E">
            <w:pPr>
              <w:pStyle w:val="NoSpacing"/>
              <w:rPr>
                <w:rFonts w:asciiTheme="minorHAnsi" w:hAnsiTheme="minorHAnsi" w:cs="Segoe UI"/>
                <w:sz w:val="20"/>
                <w:szCs w:val="20"/>
              </w:rPr>
            </w:pPr>
            <w:r w:rsidRPr="0066107C">
              <w:rPr>
                <w:rFonts w:asciiTheme="minorHAnsi" w:hAnsiTheme="minorHAnsi" w:cs="Segoe UI"/>
                <w:color w:val="000000"/>
                <w:sz w:val="20"/>
                <w:szCs w:val="20"/>
              </w:rPr>
              <w:t>A</w:t>
            </w:r>
            <w:r w:rsidR="00C61836" w:rsidRPr="0066107C">
              <w:rPr>
                <w:rFonts w:asciiTheme="minorHAnsi" w:hAnsiTheme="minorHAnsi" w:cs="Segoe UI"/>
                <w:color w:val="000000"/>
                <w:sz w:val="20"/>
                <w:szCs w:val="20"/>
              </w:rPr>
              <w:t>.18.2.3</w:t>
            </w:r>
          </w:p>
        </w:tc>
        <w:tc>
          <w:tcPr>
            <w:tcW w:w="2970" w:type="dxa"/>
          </w:tcPr>
          <w:p w14:paraId="06530554" w14:textId="77777777" w:rsidR="00C61836" w:rsidRPr="0066107C" w:rsidRDefault="00C61836" w:rsidP="00623F0E">
            <w:pPr>
              <w:pStyle w:val="NoSpacing"/>
              <w:cnfStyle w:val="000000100000" w:firstRow="0" w:lastRow="0" w:firstColumn="0" w:lastColumn="0" w:oddVBand="0" w:evenVBand="0" w:oddHBand="1" w:evenHBand="0" w:firstRowFirstColumn="0" w:firstRowLastColumn="0" w:lastRowFirstColumn="0" w:lastRowLastColumn="0"/>
              <w:rPr>
                <w:rFonts w:asciiTheme="minorHAnsi" w:hAnsiTheme="minorHAnsi" w:cs="Segoe UI"/>
                <w:color w:val="000000"/>
                <w:sz w:val="20"/>
                <w:szCs w:val="20"/>
              </w:rPr>
            </w:pPr>
            <w:r w:rsidRPr="0066107C">
              <w:rPr>
                <w:rFonts w:asciiTheme="minorHAnsi" w:hAnsiTheme="minorHAnsi" w:cs="Segoe UI"/>
                <w:color w:val="000000"/>
                <w:sz w:val="20"/>
                <w:szCs w:val="20"/>
              </w:rPr>
              <w:t>Beoordeling van technische naleving</w:t>
            </w:r>
          </w:p>
        </w:tc>
        <w:tc>
          <w:tcPr>
            <w:tcW w:w="1686" w:type="dxa"/>
          </w:tcPr>
          <w:p w14:paraId="3A000BEE" w14:textId="77777777" w:rsidR="00C61836" w:rsidRPr="0066107C" w:rsidRDefault="00C61836" w:rsidP="00623F0E">
            <w:pPr>
              <w:pStyle w:val="NoSpacing"/>
              <w:cnfStyle w:val="000000100000" w:firstRow="0" w:lastRow="0" w:firstColumn="0" w:lastColumn="0" w:oddVBand="0" w:evenVBand="0" w:oddHBand="1" w:evenHBand="0" w:firstRowFirstColumn="0" w:firstRowLastColumn="0" w:lastRowFirstColumn="0" w:lastRowLastColumn="0"/>
              <w:rPr>
                <w:rFonts w:asciiTheme="minorHAnsi" w:hAnsiTheme="minorHAnsi" w:cs="Segoe UI"/>
                <w:b/>
                <w:sz w:val="20"/>
                <w:szCs w:val="20"/>
              </w:rPr>
            </w:pPr>
            <w:r w:rsidRPr="0066107C">
              <w:rPr>
                <w:rFonts w:asciiTheme="minorHAnsi" w:hAnsiTheme="minorHAnsi" w:cs="Segoe UI"/>
                <w:b/>
                <w:sz w:val="20"/>
                <w:szCs w:val="20"/>
              </w:rPr>
              <w:t>A.15.2.2</w:t>
            </w:r>
          </w:p>
        </w:tc>
        <w:tc>
          <w:tcPr>
            <w:tcW w:w="2999" w:type="dxa"/>
          </w:tcPr>
          <w:p w14:paraId="2ED68DF1" w14:textId="77777777" w:rsidR="00C61836" w:rsidRPr="0066107C" w:rsidRDefault="00C61836" w:rsidP="00623F0E">
            <w:pPr>
              <w:pStyle w:val="NoSpacing"/>
              <w:cnfStyle w:val="000000100000" w:firstRow="0" w:lastRow="0" w:firstColumn="0" w:lastColumn="0" w:oddVBand="0" w:evenVBand="0" w:oddHBand="1" w:evenHBand="0" w:firstRowFirstColumn="0" w:firstRowLastColumn="0" w:lastRowFirstColumn="0" w:lastRowLastColumn="0"/>
              <w:rPr>
                <w:rFonts w:asciiTheme="minorHAnsi" w:hAnsiTheme="minorHAnsi" w:cs="Segoe UI"/>
                <w:sz w:val="20"/>
                <w:szCs w:val="20"/>
              </w:rPr>
            </w:pPr>
            <w:r w:rsidRPr="0066107C">
              <w:rPr>
                <w:rFonts w:asciiTheme="minorHAnsi" w:hAnsiTheme="minorHAnsi" w:cs="Segoe UI"/>
                <w:sz w:val="20"/>
                <w:szCs w:val="20"/>
              </w:rPr>
              <w:t>Controle op technische naleving</w:t>
            </w:r>
          </w:p>
        </w:tc>
      </w:tr>
    </w:tbl>
    <w:p w14:paraId="1DB339CF" w14:textId="77777777" w:rsidR="009046F1" w:rsidRPr="0066107C" w:rsidRDefault="009046F1" w:rsidP="00C31408">
      <w:pPr>
        <w:pStyle w:val="Heading1"/>
        <w:rPr>
          <w:rStyle w:val="inline-comment-marker"/>
          <w:rFonts w:asciiTheme="minorHAnsi" w:eastAsia="Calibri" w:hAnsiTheme="minorHAnsi" w:cs="Segoe UI"/>
          <w:b/>
          <w:color w:val="172B4D"/>
          <w:sz w:val="24"/>
          <w:szCs w:val="24"/>
          <w:shd w:val="clear" w:color="auto" w:fill="FFFFFF"/>
        </w:rPr>
      </w:pPr>
    </w:p>
    <w:p w14:paraId="7FBD70F8" w14:textId="77777777" w:rsidR="00C31408" w:rsidRPr="0066107C" w:rsidRDefault="00C31408" w:rsidP="009123C3">
      <w:pPr>
        <w:rPr>
          <w:rFonts w:asciiTheme="minorHAnsi" w:hAnsiTheme="minorHAnsi" w:cs="Segoe UI"/>
          <w:b/>
          <w:color w:val="172B4D"/>
          <w:sz w:val="24"/>
          <w:szCs w:val="24"/>
          <w:shd w:val="clear" w:color="auto" w:fill="FFFFFF"/>
        </w:rPr>
      </w:pPr>
    </w:p>
    <w:sectPr w:rsidR="00C31408" w:rsidRPr="0066107C" w:rsidSect="00EB56CA">
      <w:footerReference w:type="first" r:id="rId11"/>
      <w:pgSz w:w="11906" w:h="16838"/>
      <w:pgMar w:top="1418" w:right="1418" w:bottom="1418" w:left="1418" w:header="709" w:footer="709" w:gutter="0"/>
      <w:cols w:space="708"/>
      <w:titlePg/>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5653FD84" w15:done="0"/>
  <w15:commentEx w15:paraId="064E882F" w15:done="0"/>
  <w15:commentEx w15:paraId="27881BDA" w15:done="0"/>
  <w15:commentEx w15:paraId="20DED5CC" w15:done="0"/>
  <w15:commentEx w15:paraId="4ACC6178" w15:done="0"/>
  <w15:commentEx w15:paraId="7320AD69" w15:done="0"/>
  <w15:commentEx w15:paraId="38F839D7" w15:done="0"/>
  <w15:commentEx w15:paraId="6253187E" w15:done="0"/>
  <w15:commentEx w15:paraId="0DBF4940" w15:done="0"/>
  <w15:commentEx w15:paraId="25F0BB88" w15:done="0"/>
  <w15:commentEx w15:paraId="1239B41E" w15:done="0"/>
  <w15:commentEx w15:paraId="36E56657" w15:done="0"/>
  <w15:commentEx w15:paraId="74EDC083" w15:paraIdParent="36E56657" w15:done="0"/>
  <w15:commentEx w15:paraId="502592AB" w15:paraIdParent="36E56657" w15:done="0"/>
  <w15:commentEx w15:paraId="3A00B708"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653FD84" w16cid:durableId="1FE9B1A2"/>
  <w16cid:commentId w16cid:paraId="064E882F" w16cid:durableId="1FE9B174"/>
  <w16cid:commentId w16cid:paraId="27881BDA" w16cid:durableId="1FE9D5DA"/>
  <w16cid:commentId w16cid:paraId="20DED5CC" w16cid:durableId="1FE9AB7D"/>
  <w16cid:commentId w16cid:paraId="4ACC6178" w16cid:durableId="1FE9D76F"/>
  <w16cid:commentId w16cid:paraId="7320AD69" w16cid:durableId="1FE9BCE8"/>
  <w16cid:commentId w16cid:paraId="38F839D7" w16cid:durableId="1FE9C8B5"/>
  <w16cid:commentId w16cid:paraId="6253187E" w16cid:durableId="1FE9C64F"/>
  <w16cid:commentId w16cid:paraId="0DBF4940" w16cid:durableId="1FEC3ED0"/>
  <w16cid:commentId w16cid:paraId="25F0BB88" w16cid:durableId="1FEC3ED7"/>
  <w16cid:commentId w16cid:paraId="1239B41E" w16cid:durableId="1FEC46A6"/>
  <w16cid:commentId w16cid:paraId="36E56657" w16cid:durableId="1FEF136C"/>
  <w16cid:commentId w16cid:paraId="3A00B708" w16cid:durableId="1FEF12CE"/>
</w16cid:commentsIds>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B0A5DDC" w14:textId="77777777" w:rsidR="00334ED8" w:rsidRDefault="00334ED8" w:rsidP="00623F0E">
      <w:pPr>
        <w:spacing w:after="0" w:line="240" w:lineRule="auto"/>
      </w:pPr>
      <w:r>
        <w:separator/>
      </w:r>
    </w:p>
  </w:endnote>
  <w:endnote w:type="continuationSeparator" w:id="0">
    <w:p w14:paraId="19316417" w14:textId="77777777" w:rsidR="00334ED8" w:rsidRDefault="00334ED8" w:rsidP="00623F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altName w:val="Tahoma Bold"/>
    <w:charset w:val="00"/>
    <w:family w:val="swiss"/>
    <w:pitch w:val="variable"/>
    <w:sig w:usb0="E10022FF" w:usb1="C000E47F" w:usb2="00000029" w:usb3="00000000" w:csb0="000001DF" w:csb1="00000000"/>
  </w:font>
  <w:font w:name="Calibri">
    <w:panose1 w:val="020F0502020204030204"/>
    <w:charset w:val="00"/>
    <w:family w:val="auto"/>
    <w:pitch w:val="variable"/>
    <w:sig w:usb0="E10002FF" w:usb1="4000ACFF" w:usb2="00000009" w:usb3="00000000" w:csb0="0000019F" w:csb1="00000000"/>
  </w:font>
  <w:font w:name="Calibri Light">
    <w:panose1 w:val="020F0302020204030204"/>
    <w:charset w:val="00"/>
    <w:family w:val="auto"/>
    <w:pitch w:val="variable"/>
    <w:sig w:usb0="A00002EF" w:usb1="4000207B" w:usb2="00000000" w:usb3="00000000" w:csb0="0000009F" w:csb1="00000000"/>
  </w:font>
  <w:font w:name="游ゴシック Light">
    <w:panose1 w:val="00000000000000000000"/>
    <w:charset w:val="80"/>
    <w:family w:val="roman"/>
    <w:notTrueType/>
    <w:pitch w:val="default"/>
  </w:font>
  <w:font w:name="Lucida Grande">
    <w:altName w:val="Arial"/>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游明朝">
    <w:panose1 w:val="00000000000000000000"/>
    <w:charset w:val="80"/>
    <w:family w:val="roman"/>
    <w:notTrueType/>
    <w:pitch w:val="default"/>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64B145E" w14:textId="03A8F372" w:rsidR="00334ED8" w:rsidRPr="009123C3" w:rsidRDefault="00334ED8" w:rsidP="009123C3">
    <w:pPr>
      <w:pStyle w:val="Footer"/>
      <w:jc w:val="center"/>
      <w:rPr>
        <w:rFonts w:ascii="Segoe UI" w:hAnsi="Segoe UI" w:cs="Segoe UI"/>
        <w:sz w:val="18"/>
        <w:szCs w:val="18"/>
      </w:rPr>
    </w:pPr>
    <w:r>
      <w:rPr>
        <w:rFonts w:ascii="Segoe UI" w:hAnsi="Segoe UI" w:cs="Segoe UI"/>
        <w:sz w:val="18"/>
        <w:szCs w:val="18"/>
      </w:rPr>
      <w:t>Beoordelingskader aanvullende auditverklaring en onderbouwende rapportage v1.1.1</w:t>
    </w:r>
    <w:r>
      <w:rPr>
        <w:rFonts w:ascii="Segoe UI" w:eastAsiaTheme="majorEastAsia" w:hAnsi="Segoe UI" w:cs="Segoe UI"/>
        <w:sz w:val="18"/>
        <w:szCs w:val="18"/>
      </w:rPr>
      <w:tab/>
    </w:r>
    <w:sdt>
      <w:sdtPr>
        <w:id w:val="-211730802"/>
        <w:docPartObj>
          <w:docPartGallery w:val="Page Numbers (Bottom of Page)"/>
          <w:docPartUnique/>
        </w:docPartObj>
      </w:sdtPr>
      <w:sdtEndPr>
        <w:rPr>
          <w:rFonts w:ascii="Segoe UI" w:hAnsi="Segoe UI" w:cs="Segoe UI"/>
          <w:sz w:val="18"/>
          <w:szCs w:val="18"/>
        </w:rPr>
      </w:sdtEndPr>
      <w:sdtContent>
        <w:r w:rsidRPr="00841385">
          <w:rPr>
            <w:rFonts w:ascii="Segoe UI" w:hAnsi="Segoe UI" w:cs="Segoe UI"/>
            <w:sz w:val="18"/>
            <w:szCs w:val="18"/>
          </w:rPr>
          <w:fldChar w:fldCharType="begin"/>
        </w:r>
        <w:r w:rsidRPr="00841385">
          <w:rPr>
            <w:rFonts w:ascii="Segoe UI" w:hAnsi="Segoe UI" w:cs="Segoe UI"/>
            <w:sz w:val="18"/>
            <w:szCs w:val="18"/>
          </w:rPr>
          <w:instrText>PAGE   \* MERGEFORMAT</w:instrText>
        </w:r>
        <w:r w:rsidRPr="00841385">
          <w:rPr>
            <w:rFonts w:ascii="Segoe UI" w:hAnsi="Segoe UI" w:cs="Segoe UI"/>
            <w:sz w:val="18"/>
            <w:szCs w:val="18"/>
          </w:rPr>
          <w:fldChar w:fldCharType="separate"/>
        </w:r>
        <w:r w:rsidR="00DE14DA">
          <w:rPr>
            <w:rFonts w:ascii="Segoe UI" w:hAnsi="Segoe UI" w:cs="Segoe UI"/>
            <w:noProof/>
            <w:sz w:val="18"/>
            <w:szCs w:val="18"/>
          </w:rPr>
          <w:t>10</w:t>
        </w:r>
        <w:r w:rsidRPr="00841385">
          <w:rPr>
            <w:rFonts w:ascii="Segoe UI" w:hAnsi="Segoe UI" w:cs="Segoe UI"/>
            <w:sz w:val="18"/>
            <w:szCs w:val="18"/>
          </w:rPr>
          <w:fldChar w:fldCharType="end"/>
        </w:r>
      </w:sdtContent>
    </w:sdt>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D09DBD" w14:textId="35ED1515" w:rsidR="00334ED8" w:rsidRPr="00841385" w:rsidRDefault="00334ED8" w:rsidP="00841385">
    <w:pPr>
      <w:pStyle w:val="Footer"/>
      <w:jc w:val="center"/>
      <w:rPr>
        <w:rFonts w:ascii="Segoe UI" w:hAnsi="Segoe UI" w:cs="Segoe UI"/>
        <w:sz w:val="18"/>
        <w:szCs w:val="18"/>
      </w:rPr>
    </w:pPr>
    <w:r>
      <w:rPr>
        <w:rFonts w:ascii="Segoe UI" w:hAnsi="Segoe UI" w:cs="Segoe UI"/>
        <w:sz w:val="18"/>
        <w:szCs w:val="18"/>
      </w:rPr>
      <w:t>Beoordelingskader aanvullende auditverklaring en onderbouwende rapportage v1.1.1</w:t>
    </w:r>
    <w:r>
      <w:rPr>
        <w:rFonts w:ascii="Segoe UI" w:eastAsiaTheme="majorEastAsia" w:hAnsi="Segoe UI" w:cs="Segoe UI"/>
        <w:sz w:val="18"/>
        <w:szCs w:val="18"/>
      </w:rPr>
      <w:tab/>
    </w:r>
    <w:sdt>
      <w:sdtPr>
        <w:id w:val="129373868"/>
        <w:docPartObj>
          <w:docPartGallery w:val="Page Numbers (Bottom of Page)"/>
          <w:docPartUnique/>
        </w:docPartObj>
      </w:sdtPr>
      <w:sdtEndPr>
        <w:rPr>
          <w:rFonts w:ascii="Segoe UI" w:hAnsi="Segoe UI" w:cs="Segoe UI"/>
          <w:sz w:val="18"/>
          <w:szCs w:val="18"/>
        </w:rPr>
      </w:sdtEndPr>
      <w:sdtContent>
        <w:r w:rsidRPr="00841385">
          <w:rPr>
            <w:rFonts w:ascii="Segoe UI" w:hAnsi="Segoe UI" w:cs="Segoe UI"/>
            <w:sz w:val="18"/>
            <w:szCs w:val="18"/>
          </w:rPr>
          <w:fldChar w:fldCharType="begin"/>
        </w:r>
        <w:r w:rsidRPr="00841385">
          <w:rPr>
            <w:rFonts w:ascii="Segoe UI" w:hAnsi="Segoe UI" w:cs="Segoe UI"/>
            <w:sz w:val="18"/>
            <w:szCs w:val="18"/>
          </w:rPr>
          <w:instrText>PAGE   \* MERGEFORMAT</w:instrText>
        </w:r>
        <w:r w:rsidRPr="00841385">
          <w:rPr>
            <w:rFonts w:ascii="Segoe UI" w:hAnsi="Segoe UI" w:cs="Segoe UI"/>
            <w:sz w:val="18"/>
            <w:szCs w:val="18"/>
          </w:rPr>
          <w:fldChar w:fldCharType="separate"/>
        </w:r>
        <w:r>
          <w:rPr>
            <w:rFonts w:ascii="Segoe UI" w:hAnsi="Segoe UI" w:cs="Segoe UI"/>
            <w:noProof/>
            <w:sz w:val="18"/>
            <w:szCs w:val="18"/>
          </w:rPr>
          <w:t>2</w:t>
        </w:r>
        <w:r w:rsidRPr="00841385">
          <w:rPr>
            <w:rFonts w:ascii="Segoe UI" w:hAnsi="Segoe UI" w:cs="Segoe UI"/>
            <w:sz w:val="18"/>
            <w:szCs w:val="18"/>
          </w:rPr>
          <w:fldChar w:fldCharType="end"/>
        </w:r>
      </w:sdtContent>
    </w:sdt>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5629729" w14:textId="77777777" w:rsidR="00334ED8" w:rsidRDefault="00334ED8" w:rsidP="00623F0E">
      <w:pPr>
        <w:spacing w:after="0" w:line="240" w:lineRule="auto"/>
      </w:pPr>
      <w:r>
        <w:separator/>
      </w:r>
    </w:p>
  </w:footnote>
  <w:footnote w:type="continuationSeparator" w:id="0">
    <w:p w14:paraId="1DF7A65F" w14:textId="77777777" w:rsidR="00334ED8" w:rsidRDefault="00334ED8" w:rsidP="00623F0E">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73E2006"/>
    <w:multiLevelType w:val="hybridMultilevel"/>
    <w:tmpl w:val="9C5ACA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6375D47"/>
    <w:multiLevelType w:val="hybridMultilevel"/>
    <w:tmpl w:val="7F904C54"/>
    <w:lvl w:ilvl="0" w:tplc="BE9E692E">
      <w:start w:val="1063"/>
      <w:numFmt w:val="bullet"/>
      <w:lvlText w:val="-"/>
      <w:lvlJc w:val="left"/>
      <w:pPr>
        <w:ind w:left="720" w:hanging="360"/>
      </w:pPr>
      <w:rPr>
        <w:rFonts w:ascii="Segoe UI" w:eastAsia="Calibri" w:hAnsi="Segoe UI" w:cs="Segoe U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AFC70D3"/>
    <w:multiLevelType w:val="hybridMultilevel"/>
    <w:tmpl w:val="0FB85750"/>
    <w:lvl w:ilvl="0" w:tplc="04130011">
      <w:start w:val="1"/>
      <w:numFmt w:val="decimal"/>
      <w:lvlText w:val="%1)"/>
      <w:lvlJc w:val="left"/>
      <w:pPr>
        <w:ind w:left="720" w:hanging="360"/>
      </w:pPr>
      <w:rPr>
        <w:rFonts w:hint="default"/>
      </w:r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nsid w:val="50692460"/>
    <w:multiLevelType w:val="hybridMultilevel"/>
    <w:tmpl w:val="3A426AF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nsid w:val="7547776C"/>
    <w:multiLevelType w:val="hybridMultilevel"/>
    <w:tmpl w:val="7EFACB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3"/>
  </w:num>
  <w:num w:numId="4">
    <w:abstractNumId w:val="4"/>
  </w:num>
  <w:num w:numId="5">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Maarten de Boer">
    <w15:presenceInfo w15:providerId="None" w15:userId="Maarten de Boer"/>
  </w15:person>
  <w15:person w15:author="Maarten Schmidt">
    <w15:presenceInfo w15:providerId="AD" w15:userId="S-1-5-21-784832781-3947613972-399014576-121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3FEE"/>
    <w:rsid w:val="00034CDD"/>
    <w:rsid w:val="00077444"/>
    <w:rsid w:val="0009628D"/>
    <w:rsid w:val="000A0C62"/>
    <w:rsid w:val="000B119B"/>
    <w:rsid w:val="000C6A4B"/>
    <w:rsid w:val="001172F6"/>
    <w:rsid w:val="00145A0A"/>
    <w:rsid w:val="001539F8"/>
    <w:rsid w:val="001540DD"/>
    <w:rsid w:val="00185036"/>
    <w:rsid w:val="001A3305"/>
    <w:rsid w:val="001A6DC5"/>
    <w:rsid w:val="001B62E4"/>
    <w:rsid w:val="001B6A70"/>
    <w:rsid w:val="001C790C"/>
    <w:rsid w:val="001F3FEE"/>
    <w:rsid w:val="001F43B4"/>
    <w:rsid w:val="00207526"/>
    <w:rsid w:val="00213145"/>
    <w:rsid w:val="00216A71"/>
    <w:rsid w:val="00231965"/>
    <w:rsid w:val="00241AFF"/>
    <w:rsid w:val="00251B0B"/>
    <w:rsid w:val="00291CF4"/>
    <w:rsid w:val="002E43A0"/>
    <w:rsid w:val="00312797"/>
    <w:rsid w:val="003220D9"/>
    <w:rsid w:val="003243BD"/>
    <w:rsid w:val="00332435"/>
    <w:rsid w:val="00334ED8"/>
    <w:rsid w:val="00363AB9"/>
    <w:rsid w:val="0037229A"/>
    <w:rsid w:val="00384C8F"/>
    <w:rsid w:val="003A6610"/>
    <w:rsid w:val="003B4E46"/>
    <w:rsid w:val="003D5383"/>
    <w:rsid w:val="003D6FE7"/>
    <w:rsid w:val="003E1C0D"/>
    <w:rsid w:val="003F6062"/>
    <w:rsid w:val="00422C8D"/>
    <w:rsid w:val="004554BF"/>
    <w:rsid w:val="00456AFE"/>
    <w:rsid w:val="00482536"/>
    <w:rsid w:val="00482DF1"/>
    <w:rsid w:val="00482E56"/>
    <w:rsid w:val="00495D93"/>
    <w:rsid w:val="004A0C22"/>
    <w:rsid w:val="004A585B"/>
    <w:rsid w:val="004B2274"/>
    <w:rsid w:val="004D5301"/>
    <w:rsid w:val="00521539"/>
    <w:rsid w:val="00535350"/>
    <w:rsid w:val="0057272E"/>
    <w:rsid w:val="005832B5"/>
    <w:rsid w:val="005C7DFD"/>
    <w:rsid w:val="005D4D67"/>
    <w:rsid w:val="005E7EBF"/>
    <w:rsid w:val="00602DD2"/>
    <w:rsid w:val="00611533"/>
    <w:rsid w:val="00623F0E"/>
    <w:rsid w:val="00640321"/>
    <w:rsid w:val="006420CC"/>
    <w:rsid w:val="00642C88"/>
    <w:rsid w:val="00653278"/>
    <w:rsid w:val="00655483"/>
    <w:rsid w:val="00660629"/>
    <w:rsid w:val="0066107C"/>
    <w:rsid w:val="00675695"/>
    <w:rsid w:val="00695A57"/>
    <w:rsid w:val="006C0623"/>
    <w:rsid w:val="006C21FB"/>
    <w:rsid w:val="006C301E"/>
    <w:rsid w:val="006D0D18"/>
    <w:rsid w:val="006F0233"/>
    <w:rsid w:val="006F19F2"/>
    <w:rsid w:val="006F2950"/>
    <w:rsid w:val="00702455"/>
    <w:rsid w:val="00706BF6"/>
    <w:rsid w:val="0070722C"/>
    <w:rsid w:val="00710886"/>
    <w:rsid w:val="007131D2"/>
    <w:rsid w:val="00722DD1"/>
    <w:rsid w:val="00750312"/>
    <w:rsid w:val="00760058"/>
    <w:rsid w:val="00764DCA"/>
    <w:rsid w:val="00783909"/>
    <w:rsid w:val="00797B6D"/>
    <w:rsid w:val="007A6638"/>
    <w:rsid w:val="007E641F"/>
    <w:rsid w:val="00827BD8"/>
    <w:rsid w:val="00840AB9"/>
    <w:rsid w:val="00841385"/>
    <w:rsid w:val="00861280"/>
    <w:rsid w:val="008718E7"/>
    <w:rsid w:val="00894C76"/>
    <w:rsid w:val="00895555"/>
    <w:rsid w:val="00895FDE"/>
    <w:rsid w:val="008B1606"/>
    <w:rsid w:val="008B2447"/>
    <w:rsid w:val="008B7132"/>
    <w:rsid w:val="008F6966"/>
    <w:rsid w:val="00900D16"/>
    <w:rsid w:val="009046F1"/>
    <w:rsid w:val="009123C3"/>
    <w:rsid w:val="00932B61"/>
    <w:rsid w:val="00932BAA"/>
    <w:rsid w:val="009362D0"/>
    <w:rsid w:val="009419BF"/>
    <w:rsid w:val="00975223"/>
    <w:rsid w:val="00987354"/>
    <w:rsid w:val="009B39D5"/>
    <w:rsid w:val="009B6217"/>
    <w:rsid w:val="009B6342"/>
    <w:rsid w:val="009D0701"/>
    <w:rsid w:val="009F4177"/>
    <w:rsid w:val="00A118AF"/>
    <w:rsid w:val="00A31751"/>
    <w:rsid w:val="00A6137E"/>
    <w:rsid w:val="00AB2CC3"/>
    <w:rsid w:val="00AC09D1"/>
    <w:rsid w:val="00AD77BE"/>
    <w:rsid w:val="00B45EC3"/>
    <w:rsid w:val="00B56A31"/>
    <w:rsid w:val="00B90FA7"/>
    <w:rsid w:val="00BA0145"/>
    <w:rsid w:val="00BB1040"/>
    <w:rsid w:val="00BC288C"/>
    <w:rsid w:val="00BE5A70"/>
    <w:rsid w:val="00C072FF"/>
    <w:rsid w:val="00C10709"/>
    <w:rsid w:val="00C10EDD"/>
    <w:rsid w:val="00C125C7"/>
    <w:rsid w:val="00C12A61"/>
    <w:rsid w:val="00C21957"/>
    <w:rsid w:val="00C31408"/>
    <w:rsid w:val="00C46990"/>
    <w:rsid w:val="00C61836"/>
    <w:rsid w:val="00C736C4"/>
    <w:rsid w:val="00C753AF"/>
    <w:rsid w:val="00C8602D"/>
    <w:rsid w:val="00C95DBB"/>
    <w:rsid w:val="00CA6011"/>
    <w:rsid w:val="00CB79F8"/>
    <w:rsid w:val="00CE3E6E"/>
    <w:rsid w:val="00CF6928"/>
    <w:rsid w:val="00D20E62"/>
    <w:rsid w:val="00D41528"/>
    <w:rsid w:val="00D60C77"/>
    <w:rsid w:val="00D72B2A"/>
    <w:rsid w:val="00D83CB8"/>
    <w:rsid w:val="00D962C1"/>
    <w:rsid w:val="00DA4E6A"/>
    <w:rsid w:val="00DA7BF0"/>
    <w:rsid w:val="00DD7C96"/>
    <w:rsid w:val="00DE14DA"/>
    <w:rsid w:val="00DF0801"/>
    <w:rsid w:val="00E073AC"/>
    <w:rsid w:val="00E16698"/>
    <w:rsid w:val="00E25ACA"/>
    <w:rsid w:val="00E370F7"/>
    <w:rsid w:val="00E50C7F"/>
    <w:rsid w:val="00E6323B"/>
    <w:rsid w:val="00E654DF"/>
    <w:rsid w:val="00E6715E"/>
    <w:rsid w:val="00EA6D48"/>
    <w:rsid w:val="00EB56CA"/>
    <w:rsid w:val="00EB6758"/>
    <w:rsid w:val="00EC36BD"/>
    <w:rsid w:val="00EE7BCD"/>
    <w:rsid w:val="00EF0B90"/>
    <w:rsid w:val="00F13678"/>
    <w:rsid w:val="00F1563F"/>
    <w:rsid w:val="00F33B25"/>
    <w:rsid w:val="00F53779"/>
    <w:rsid w:val="00F5639D"/>
    <w:rsid w:val="00F56B59"/>
    <w:rsid w:val="00F6332E"/>
    <w:rsid w:val="00F662A9"/>
    <w:rsid w:val="00F851DE"/>
    <w:rsid w:val="00F911D8"/>
    <w:rsid w:val="00FC3ED7"/>
    <w:rsid w:val="00FC7790"/>
    <w:rsid w:val="00FE520B"/>
  </w:rsids>
  <m:mathPr>
    <m:mathFont m:val="Cambria Math"/>
    <m:brkBin m:val="before"/>
    <m:brkBinSub m:val="--"/>
    <m:smallFrac m:val="0"/>
    <m:dispDef/>
    <m:lMargin m:val="0"/>
    <m:rMargin m:val="0"/>
    <m:defJc m:val="centerGroup"/>
    <m:wrapIndent m:val="1440"/>
    <m:intLim m:val="subSup"/>
    <m:naryLim m:val="undOvr"/>
  </m:mathPr>
  <w:themeFontLang w:val="nl-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5637BF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3FEE"/>
    <w:pPr>
      <w:spacing w:after="200" w:line="276" w:lineRule="auto"/>
      <w:jc w:val="both"/>
    </w:pPr>
    <w:rPr>
      <w:rFonts w:ascii="Calibri" w:eastAsia="Calibri" w:hAnsi="Calibri" w:cs="Times New Roman"/>
    </w:rPr>
  </w:style>
  <w:style w:type="paragraph" w:styleId="Heading1">
    <w:name w:val="heading 1"/>
    <w:basedOn w:val="Normal"/>
    <w:next w:val="Normal"/>
    <w:link w:val="Heading1Char"/>
    <w:uiPriority w:val="9"/>
    <w:qFormat/>
    <w:rsid w:val="00213145"/>
    <w:pPr>
      <w:keepNext/>
      <w:keepLines/>
      <w:spacing w:before="240" w:after="0" w:line="259" w:lineRule="auto"/>
      <w:jc w:val="left"/>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semiHidden/>
    <w:unhideWhenUsed/>
    <w:qFormat/>
    <w:rsid w:val="004D530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5">
    <w:name w:val="heading 5"/>
    <w:basedOn w:val="Normal"/>
    <w:next w:val="Normal"/>
    <w:link w:val="Heading5Char"/>
    <w:uiPriority w:val="9"/>
    <w:semiHidden/>
    <w:unhideWhenUsed/>
    <w:qFormat/>
    <w:rsid w:val="00F53779"/>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13145"/>
    <w:rPr>
      <w:rFonts w:asciiTheme="majorHAnsi" w:eastAsiaTheme="majorEastAsia" w:hAnsiTheme="majorHAnsi" w:cstheme="majorBidi"/>
      <w:color w:val="2F5496" w:themeColor="accent1" w:themeShade="BF"/>
      <w:sz w:val="32"/>
      <w:szCs w:val="32"/>
    </w:rPr>
  </w:style>
  <w:style w:type="table" w:customStyle="1" w:styleId="Onopgemaaktetabel11">
    <w:name w:val="Onopgemaakte tabel 11"/>
    <w:basedOn w:val="TableNormal"/>
    <w:uiPriority w:val="41"/>
    <w:rsid w:val="00C12A61"/>
    <w:pPr>
      <w:spacing w:after="0" w:line="240" w:lineRule="auto"/>
    </w:pPr>
    <w:tblPr>
      <w:tblStyleRowBandSize w:val="1"/>
      <w:tblStyleColBandSize w:val="1"/>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E4F4F1"/>
      </w:tcPr>
    </w:tblStylePr>
  </w:style>
  <w:style w:type="paragraph" w:styleId="NoSpacing">
    <w:name w:val="No Spacing"/>
    <w:uiPriority w:val="1"/>
    <w:qFormat/>
    <w:rsid w:val="00655483"/>
    <w:pPr>
      <w:spacing w:after="0" w:line="240" w:lineRule="auto"/>
    </w:pPr>
    <w:rPr>
      <w:rFonts w:ascii="Calibri" w:eastAsia="Calibri" w:hAnsi="Calibri" w:cs="Times New Roman"/>
    </w:rPr>
  </w:style>
  <w:style w:type="table" w:styleId="TableGrid">
    <w:name w:val="Table Grid"/>
    <w:basedOn w:val="TableNormal"/>
    <w:uiPriority w:val="39"/>
    <w:rsid w:val="00BE5A7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6F0233"/>
    <w:pPr>
      <w:ind w:left="720"/>
      <w:contextualSpacing/>
    </w:pPr>
  </w:style>
  <w:style w:type="character" w:styleId="Hyperlink">
    <w:name w:val="Hyperlink"/>
    <w:basedOn w:val="DefaultParagraphFont"/>
    <w:uiPriority w:val="99"/>
    <w:unhideWhenUsed/>
    <w:rsid w:val="006F0233"/>
    <w:rPr>
      <w:strike w:val="0"/>
      <w:dstrike w:val="0"/>
      <w:color w:val="0052CC"/>
      <w:u w:val="none"/>
      <w:effect w:val="none"/>
    </w:rPr>
  </w:style>
  <w:style w:type="paragraph" w:styleId="Header">
    <w:name w:val="header"/>
    <w:basedOn w:val="Normal"/>
    <w:link w:val="HeaderChar"/>
    <w:uiPriority w:val="99"/>
    <w:unhideWhenUsed/>
    <w:rsid w:val="00623F0E"/>
    <w:pPr>
      <w:tabs>
        <w:tab w:val="center" w:pos="4536"/>
        <w:tab w:val="right" w:pos="9072"/>
      </w:tabs>
      <w:spacing w:after="0" w:line="240" w:lineRule="auto"/>
    </w:pPr>
  </w:style>
  <w:style w:type="character" w:customStyle="1" w:styleId="HeaderChar">
    <w:name w:val="Header Char"/>
    <w:basedOn w:val="DefaultParagraphFont"/>
    <w:link w:val="Header"/>
    <w:uiPriority w:val="99"/>
    <w:rsid w:val="00623F0E"/>
    <w:rPr>
      <w:rFonts w:ascii="Calibri" w:eastAsia="Calibri" w:hAnsi="Calibri" w:cs="Times New Roman"/>
    </w:rPr>
  </w:style>
  <w:style w:type="paragraph" w:styleId="Footer">
    <w:name w:val="footer"/>
    <w:basedOn w:val="Normal"/>
    <w:link w:val="FooterChar"/>
    <w:uiPriority w:val="99"/>
    <w:unhideWhenUsed/>
    <w:rsid w:val="00623F0E"/>
    <w:pPr>
      <w:tabs>
        <w:tab w:val="center" w:pos="4536"/>
        <w:tab w:val="right" w:pos="9072"/>
      </w:tabs>
      <w:spacing w:after="0" w:line="240" w:lineRule="auto"/>
    </w:pPr>
  </w:style>
  <w:style w:type="character" w:customStyle="1" w:styleId="FooterChar">
    <w:name w:val="Footer Char"/>
    <w:basedOn w:val="DefaultParagraphFont"/>
    <w:link w:val="Footer"/>
    <w:uiPriority w:val="99"/>
    <w:rsid w:val="00623F0E"/>
    <w:rPr>
      <w:rFonts w:ascii="Calibri" w:eastAsia="Calibri" w:hAnsi="Calibri" w:cs="Times New Roman"/>
    </w:rPr>
  </w:style>
  <w:style w:type="character" w:styleId="Strong">
    <w:name w:val="Strong"/>
    <w:basedOn w:val="DefaultParagraphFont"/>
    <w:uiPriority w:val="22"/>
    <w:qFormat/>
    <w:rsid w:val="00840AB9"/>
    <w:rPr>
      <w:b/>
      <w:bCs/>
    </w:rPr>
  </w:style>
  <w:style w:type="paragraph" w:styleId="Title">
    <w:name w:val="Title"/>
    <w:aliases w:val="Titel cover"/>
    <w:basedOn w:val="Normal"/>
    <w:next w:val="Normal"/>
    <w:link w:val="TitleChar"/>
    <w:autoRedefine/>
    <w:uiPriority w:val="10"/>
    <w:qFormat/>
    <w:rsid w:val="00312797"/>
    <w:pPr>
      <w:spacing w:after="0" w:line="240" w:lineRule="auto"/>
      <w:contextualSpacing/>
      <w:jc w:val="left"/>
    </w:pPr>
    <w:rPr>
      <w:rFonts w:ascii="Segoe UI" w:hAnsi="Segoe UI" w:cs="Segoe UI"/>
      <w:b/>
      <w:color w:val="172B4D"/>
      <w:sz w:val="28"/>
      <w:szCs w:val="28"/>
      <w:shd w:val="clear" w:color="auto" w:fill="FFFFFF"/>
    </w:rPr>
  </w:style>
  <w:style w:type="character" w:customStyle="1" w:styleId="TitleChar">
    <w:name w:val="Title Char"/>
    <w:aliases w:val="Titel cover Char"/>
    <w:basedOn w:val="DefaultParagraphFont"/>
    <w:link w:val="Title"/>
    <w:uiPriority w:val="10"/>
    <w:rsid w:val="00312797"/>
    <w:rPr>
      <w:rFonts w:ascii="Segoe UI" w:eastAsia="Calibri" w:hAnsi="Segoe UI" w:cs="Segoe UI"/>
      <w:b/>
      <w:color w:val="172B4D"/>
      <w:sz w:val="28"/>
      <w:szCs w:val="28"/>
    </w:rPr>
  </w:style>
  <w:style w:type="paragraph" w:styleId="NormalWeb">
    <w:name w:val="Normal (Web)"/>
    <w:basedOn w:val="Normal"/>
    <w:uiPriority w:val="99"/>
    <w:semiHidden/>
    <w:unhideWhenUsed/>
    <w:rsid w:val="00797B6D"/>
    <w:pPr>
      <w:spacing w:before="150" w:after="0" w:line="240" w:lineRule="auto"/>
      <w:jc w:val="left"/>
    </w:pPr>
    <w:rPr>
      <w:rFonts w:ascii="Times New Roman" w:eastAsia="Times New Roman" w:hAnsi="Times New Roman"/>
      <w:sz w:val="24"/>
      <w:szCs w:val="24"/>
      <w:lang w:eastAsia="nl-NL"/>
    </w:rPr>
  </w:style>
  <w:style w:type="character" w:customStyle="1" w:styleId="inline-comment-marker">
    <w:name w:val="inline-comment-marker"/>
    <w:basedOn w:val="DefaultParagraphFont"/>
    <w:rsid w:val="00797B6D"/>
  </w:style>
  <w:style w:type="character" w:customStyle="1" w:styleId="Heading5Char">
    <w:name w:val="Heading 5 Char"/>
    <w:basedOn w:val="DefaultParagraphFont"/>
    <w:link w:val="Heading5"/>
    <w:uiPriority w:val="9"/>
    <w:semiHidden/>
    <w:rsid w:val="00F53779"/>
    <w:rPr>
      <w:rFonts w:asciiTheme="majorHAnsi" w:eastAsiaTheme="majorEastAsia" w:hAnsiTheme="majorHAnsi" w:cstheme="majorBidi"/>
      <w:color w:val="2F5496" w:themeColor="accent1" w:themeShade="BF"/>
    </w:rPr>
  </w:style>
  <w:style w:type="character" w:styleId="CommentReference">
    <w:name w:val="annotation reference"/>
    <w:basedOn w:val="DefaultParagraphFont"/>
    <w:uiPriority w:val="99"/>
    <w:semiHidden/>
    <w:unhideWhenUsed/>
    <w:rsid w:val="0009628D"/>
    <w:rPr>
      <w:sz w:val="18"/>
      <w:szCs w:val="18"/>
    </w:rPr>
  </w:style>
  <w:style w:type="paragraph" w:styleId="CommentText">
    <w:name w:val="annotation text"/>
    <w:basedOn w:val="Normal"/>
    <w:link w:val="CommentTextChar"/>
    <w:uiPriority w:val="99"/>
    <w:unhideWhenUsed/>
    <w:rsid w:val="0009628D"/>
    <w:pPr>
      <w:spacing w:line="240" w:lineRule="auto"/>
    </w:pPr>
    <w:rPr>
      <w:sz w:val="24"/>
      <w:szCs w:val="24"/>
    </w:rPr>
  </w:style>
  <w:style w:type="character" w:customStyle="1" w:styleId="CommentTextChar">
    <w:name w:val="Comment Text Char"/>
    <w:basedOn w:val="DefaultParagraphFont"/>
    <w:link w:val="CommentText"/>
    <w:uiPriority w:val="99"/>
    <w:rsid w:val="0009628D"/>
    <w:rPr>
      <w:rFonts w:ascii="Calibri" w:eastAsia="Calibri" w:hAnsi="Calibri" w:cs="Times New Roman"/>
      <w:sz w:val="24"/>
      <w:szCs w:val="24"/>
    </w:rPr>
  </w:style>
  <w:style w:type="paragraph" w:styleId="CommentSubject">
    <w:name w:val="annotation subject"/>
    <w:basedOn w:val="CommentText"/>
    <w:next w:val="CommentText"/>
    <w:link w:val="CommentSubjectChar"/>
    <w:uiPriority w:val="99"/>
    <w:semiHidden/>
    <w:unhideWhenUsed/>
    <w:rsid w:val="0009628D"/>
    <w:rPr>
      <w:b/>
      <w:bCs/>
      <w:sz w:val="20"/>
      <w:szCs w:val="20"/>
    </w:rPr>
  </w:style>
  <w:style w:type="character" w:customStyle="1" w:styleId="CommentSubjectChar">
    <w:name w:val="Comment Subject Char"/>
    <w:basedOn w:val="CommentTextChar"/>
    <w:link w:val="CommentSubject"/>
    <w:uiPriority w:val="99"/>
    <w:semiHidden/>
    <w:rsid w:val="0009628D"/>
    <w:rPr>
      <w:rFonts w:ascii="Calibri" w:eastAsia="Calibri" w:hAnsi="Calibri" w:cs="Times New Roman"/>
      <w:b/>
      <w:bCs/>
      <w:sz w:val="20"/>
      <w:szCs w:val="20"/>
    </w:rPr>
  </w:style>
  <w:style w:type="paragraph" w:styleId="BalloonText">
    <w:name w:val="Balloon Text"/>
    <w:basedOn w:val="Normal"/>
    <w:link w:val="BalloonTextChar"/>
    <w:uiPriority w:val="99"/>
    <w:semiHidden/>
    <w:unhideWhenUsed/>
    <w:rsid w:val="0009628D"/>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09628D"/>
    <w:rPr>
      <w:rFonts w:ascii="Lucida Grande" w:eastAsia="Calibri" w:hAnsi="Lucida Grande" w:cs="Lucida Grande"/>
      <w:sz w:val="18"/>
      <w:szCs w:val="18"/>
    </w:rPr>
  </w:style>
  <w:style w:type="character" w:styleId="Emphasis">
    <w:name w:val="Emphasis"/>
    <w:basedOn w:val="DefaultParagraphFont"/>
    <w:uiPriority w:val="20"/>
    <w:qFormat/>
    <w:rsid w:val="00F1563F"/>
    <w:rPr>
      <w:i/>
      <w:iCs/>
    </w:rPr>
  </w:style>
  <w:style w:type="character" w:customStyle="1" w:styleId="Heading2Char">
    <w:name w:val="Heading 2 Char"/>
    <w:basedOn w:val="DefaultParagraphFont"/>
    <w:link w:val="Heading2"/>
    <w:uiPriority w:val="9"/>
    <w:semiHidden/>
    <w:rsid w:val="004D5301"/>
    <w:rPr>
      <w:rFonts w:asciiTheme="majorHAnsi" w:eastAsiaTheme="majorEastAsia" w:hAnsiTheme="majorHAnsi" w:cstheme="majorBidi"/>
      <w:color w:val="2F5496" w:themeColor="accent1" w:themeShade="BF"/>
      <w:sz w:val="26"/>
      <w:szCs w:val="26"/>
    </w:rPr>
  </w:style>
  <w:style w:type="character" w:customStyle="1" w:styleId="UnresolvedMention">
    <w:name w:val="Unresolved Mention"/>
    <w:basedOn w:val="DefaultParagraphFont"/>
    <w:uiPriority w:val="99"/>
    <w:semiHidden/>
    <w:unhideWhenUsed/>
    <w:rsid w:val="009B6342"/>
    <w:rPr>
      <w:color w:val="605E5C"/>
      <w:shd w:val="clear" w:color="auto" w:fill="E1DFDD"/>
    </w:rPr>
  </w:style>
  <w:style w:type="paragraph" w:styleId="Revision">
    <w:name w:val="Revision"/>
    <w:hidden/>
    <w:uiPriority w:val="99"/>
    <w:semiHidden/>
    <w:rsid w:val="00FE520B"/>
    <w:pPr>
      <w:spacing w:after="0" w:line="240" w:lineRule="auto"/>
    </w:pPr>
    <w:rPr>
      <w:rFonts w:ascii="Calibri" w:eastAsia="Calibri" w:hAnsi="Calibri" w:cs="Times New Roman"/>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3FEE"/>
    <w:pPr>
      <w:spacing w:after="200" w:line="276" w:lineRule="auto"/>
      <w:jc w:val="both"/>
    </w:pPr>
    <w:rPr>
      <w:rFonts w:ascii="Calibri" w:eastAsia="Calibri" w:hAnsi="Calibri" w:cs="Times New Roman"/>
    </w:rPr>
  </w:style>
  <w:style w:type="paragraph" w:styleId="Heading1">
    <w:name w:val="heading 1"/>
    <w:basedOn w:val="Normal"/>
    <w:next w:val="Normal"/>
    <w:link w:val="Heading1Char"/>
    <w:uiPriority w:val="9"/>
    <w:qFormat/>
    <w:rsid w:val="00213145"/>
    <w:pPr>
      <w:keepNext/>
      <w:keepLines/>
      <w:spacing w:before="240" w:after="0" w:line="259" w:lineRule="auto"/>
      <w:jc w:val="left"/>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semiHidden/>
    <w:unhideWhenUsed/>
    <w:qFormat/>
    <w:rsid w:val="004D530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5">
    <w:name w:val="heading 5"/>
    <w:basedOn w:val="Normal"/>
    <w:next w:val="Normal"/>
    <w:link w:val="Heading5Char"/>
    <w:uiPriority w:val="9"/>
    <w:semiHidden/>
    <w:unhideWhenUsed/>
    <w:qFormat/>
    <w:rsid w:val="00F53779"/>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13145"/>
    <w:rPr>
      <w:rFonts w:asciiTheme="majorHAnsi" w:eastAsiaTheme="majorEastAsia" w:hAnsiTheme="majorHAnsi" w:cstheme="majorBidi"/>
      <w:color w:val="2F5496" w:themeColor="accent1" w:themeShade="BF"/>
      <w:sz w:val="32"/>
      <w:szCs w:val="32"/>
    </w:rPr>
  </w:style>
  <w:style w:type="table" w:customStyle="1" w:styleId="Onopgemaaktetabel11">
    <w:name w:val="Onopgemaakte tabel 11"/>
    <w:basedOn w:val="TableNormal"/>
    <w:uiPriority w:val="41"/>
    <w:rsid w:val="00C12A61"/>
    <w:pPr>
      <w:spacing w:after="0" w:line="240" w:lineRule="auto"/>
    </w:pPr>
    <w:tblPr>
      <w:tblStyleRowBandSize w:val="1"/>
      <w:tblStyleColBandSize w:val="1"/>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E4F4F1"/>
      </w:tcPr>
    </w:tblStylePr>
  </w:style>
  <w:style w:type="paragraph" w:styleId="NoSpacing">
    <w:name w:val="No Spacing"/>
    <w:uiPriority w:val="1"/>
    <w:qFormat/>
    <w:rsid w:val="00655483"/>
    <w:pPr>
      <w:spacing w:after="0" w:line="240" w:lineRule="auto"/>
    </w:pPr>
    <w:rPr>
      <w:rFonts w:ascii="Calibri" w:eastAsia="Calibri" w:hAnsi="Calibri" w:cs="Times New Roman"/>
    </w:rPr>
  </w:style>
  <w:style w:type="table" w:styleId="TableGrid">
    <w:name w:val="Table Grid"/>
    <w:basedOn w:val="TableNormal"/>
    <w:uiPriority w:val="39"/>
    <w:rsid w:val="00BE5A7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6F0233"/>
    <w:pPr>
      <w:ind w:left="720"/>
      <w:contextualSpacing/>
    </w:pPr>
  </w:style>
  <w:style w:type="character" w:styleId="Hyperlink">
    <w:name w:val="Hyperlink"/>
    <w:basedOn w:val="DefaultParagraphFont"/>
    <w:uiPriority w:val="99"/>
    <w:unhideWhenUsed/>
    <w:rsid w:val="006F0233"/>
    <w:rPr>
      <w:strike w:val="0"/>
      <w:dstrike w:val="0"/>
      <w:color w:val="0052CC"/>
      <w:u w:val="none"/>
      <w:effect w:val="none"/>
    </w:rPr>
  </w:style>
  <w:style w:type="paragraph" w:styleId="Header">
    <w:name w:val="header"/>
    <w:basedOn w:val="Normal"/>
    <w:link w:val="HeaderChar"/>
    <w:uiPriority w:val="99"/>
    <w:unhideWhenUsed/>
    <w:rsid w:val="00623F0E"/>
    <w:pPr>
      <w:tabs>
        <w:tab w:val="center" w:pos="4536"/>
        <w:tab w:val="right" w:pos="9072"/>
      </w:tabs>
      <w:spacing w:after="0" w:line="240" w:lineRule="auto"/>
    </w:pPr>
  </w:style>
  <w:style w:type="character" w:customStyle="1" w:styleId="HeaderChar">
    <w:name w:val="Header Char"/>
    <w:basedOn w:val="DefaultParagraphFont"/>
    <w:link w:val="Header"/>
    <w:uiPriority w:val="99"/>
    <w:rsid w:val="00623F0E"/>
    <w:rPr>
      <w:rFonts w:ascii="Calibri" w:eastAsia="Calibri" w:hAnsi="Calibri" w:cs="Times New Roman"/>
    </w:rPr>
  </w:style>
  <w:style w:type="paragraph" w:styleId="Footer">
    <w:name w:val="footer"/>
    <w:basedOn w:val="Normal"/>
    <w:link w:val="FooterChar"/>
    <w:uiPriority w:val="99"/>
    <w:unhideWhenUsed/>
    <w:rsid w:val="00623F0E"/>
    <w:pPr>
      <w:tabs>
        <w:tab w:val="center" w:pos="4536"/>
        <w:tab w:val="right" w:pos="9072"/>
      </w:tabs>
      <w:spacing w:after="0" w:line="240" w:lineRule="auto"/>
    </w:pPr>
  </w:style>
  <w:style w:type="character" w:customStyle="1" w:styleId="FooterChar">
    <w:name w:val="Footer Char"/>
    <w:basedOn w:val="DefaultParagraphFont"/>
    <w:link w:val="Footer"/>
    <w:uiPriority w:val="99"/>
    <w:rsid w:val="00623F0E"/>
    <w:rPr>
      <w:rFonts w:ascii="Calibri" w:eastAsia="Calibri" w:hAnsi="Calibri" w:cs="Times New Roman"/>
    </w:rPr>
  </w:style>
  <w:style w:type="character" w:styleId="Strong">
    <w:name w:val="Strong"/>
    <w:basedOn w:val="DefaultParagraphFont"/>
    <w:uiPriority w:val="22"/>
    <w:qFormat/>
    <w:rsid w:val="00840AB9"/>
    <w:rPr>
      <w:b/>
      <w:bCs/>
    </w:rPr>
  </w:style>
  <w:style w:type="paragraph" w:styleId="Title">
    <w:name w:val="Title"/>
    <w:aliases w:val="Titel cover"/>
    <w:basedOn w:val="Normal"/>
    <w:next w:val="Normal"/>
    <w:link w:val="TitleChar"/>
    <w:autoRedefine/>
    <w:uiPriority w:val="10"/>
    <w:qFormat/>
    <w:rsid w:val="00312797"/>
    <w:pPr>
      <w:spacing w:after="0" w:line="240" w:lineRule="auto"/>
      <w:contextualSpacing/>
      <w:jc w:val="left"/>
    </w:pPr>
    <w:rPr>
      <w:rFonts w:ascii="Segoe UI" w:hAnsi="Segoe UI" w:cs="Segoe UI"/>
      <w:b/>
      <w:color w:val="172B4D"/>
      <w:sz w:val="28"/>
      <w:szCs w:val="28"/>
      <w:shd w:val="clear" w:color="auto" w:fill="FFFFFF"/>
    </w:rPr>
  </w:style>
  <w:style w:type="character" w:customStyle="1" w:styleId="TitleChar">
    <w:name w:val="Title Char"/>
    <w:aliases w:val="Titel cover Char"/>
    <w:basedOn w:val="DefaultParagraphFont"/>
    <w:link w:val="Title"/>
    <w:uiPriority w:val="10"/>
    <w:rsid w:val="00312797"/>
    <w:rPr>
      <w:rFonts w:ascii="Segoe UI" w:eastAsia="Calibri" w:hAnsi="Segoe UI" w:cs="Segoe UI"/>
      <w:b/>
      <w:color w:val="172B4D"/>
      <w:sz w:val="28"/>
      <w:szCs w:val="28"/>
    </w:rPr>
  </w:style>
  <w:style w:type="paragraph" w:styleId="NormalWeb">
    <w:name w:val="Normal (Web)"/>
    <w:basedOn w:val="Normal"/>
    <w:uiPriority w:val="99"/>
    <w:semiHidden/>
    <w:unhideWhenUsed/>
    <w:rsid w:val="00797B6D"/>
    <w:pPr>
      <w:spacing w:before="150" w:after="0" w:line="240" w:lineRule="auto"/>
      <w:jc w:val="left"/>
    </w:pPr>
    <w:rPr>
      <w:rFonts w:ascii="Times New Roman" w:eastAsia="Times New Roman" w:hAnsi="Times New Roman"/>
      <w:sz w:val="24"/>
      <w:szCs w:val="24"/>
      <w:lang w:eastAsia="nl-NL"/>
    </w:rPr>
  </w:style>
  <w:style w:type="character" w:customStyle="1" w:styleId="inline-comment-marker">
    <w:name w:val="inline-comment-marker"/>
    <w:basedOn w:val="DefaultParagraphFont"/>
    <w:rsid w:val="00797B6D"/>
  </w:style>
  <w:style w:type="character" w:customStyle="1" w:styleId="Heading5Char">
    <w:name w:val="Heading 5 Char"/>
    <w:basedOn w:val="DefaultParagraphFont"/>
    <w:link w:val="Heading5"/>
    <w:uiPriority w:val="9"/>
    <w:semiHidden/>
    <w:rsid w:val="00F53779"/>
    <w:rPr>
      <w:rFonts w:asciiTheme="majorHAnsi" w:eastAsiaTheme="majorEastAsia" w:hAnsiTheme="majorHAnsi" w:cstheme="majorBidi"/>
      <w:color w:val="2F5496" w:themeColor="accent1" w:themeShade="BF"/>
    </w:rPr>
  </w:style>
  <w:style w:type="character" w:styleId="CommentReference">
    <w:name w:val="annotation reference"/>
    <w:basedOn w:val="DefaultParagraphFont"/>
    <w:uiPriority w:val="99"/>
    <w:semiHidden/>
    <w:unhideWhenUsed/>
    <w:rsid w:val="0009628D"/>
    <w:rPr>
      <w:sz w:val="18"/>
      <w:szCs w:val="18"/>
    </w:rPr>
  </w:style>
  <w:style w:type="paragraph" w:styleId="CommentText">
    <w:name w:val="annotation text"/>
    <w:basedOn w:val="Normal"/>
    <w:link w:val="CommentTextChar"/>
    <w:uiPriority w:val="99"/>
    <w:unhideWhenUsed/>
    <w:rsid w:val="0009628D"/>
    <w:pPr>
      <w:spacing w:line="240" w:lineRule="auto"/>
    </w:pPr>
    <w:rPr>
      <w:sz w:val="24"/>
      <w:szCs w:val="24"/>
    </w:rPr>
  </w:style>
  <w:style w:type="character" w:customStyle="1" w:styleId="CommentTextChar">
    <w:name w:val="Comment Text Char"/>
    <w:basedOn w:val="DefaultParagraphFont"/>
    <w:link w:val="CommentText"/>
    <w:uiPriority w:val="99"/>
    <w:rsid w:val="0009628D"/>
    <w:rPr>
      <w:rFonts w:ascii="Calibri" w:eastAsia="Calibri" w:hAnsi="Calibri" w:cs="Times New Roman"/>
      <w:sz w:val="24"/>
      <w:szCs w:val="24"/>
    </w:rPr>
  </w:style>
  <w:style w:type="paragraph" w:styleId="CommentSubject">
    <w:name w:val="annotation subject"/>
    <w:basedOn w:val="CommentText"/>
    <w:next w:val="CommentText"/>
    <w:link w:val="CommentSubjectChar"/>
    <w:uiPriority w:val="99"/>
    <w:semiHidden/>
    <w:unhideWhenUsed/>
    <w:rsid w:val="0009628D"/>
    <w:rPr>
      <w:b/>
      <w:bCs/>
      <w:sz w:val="20"/>
      <w:szCs w:val="20"/>
    </w:rPr>
  </w:style>
  <w:style w:type="character" w:customStyle="1" w:styleId="CommentSubjectChar">
    <w:name w:val="Comment Subject Char"/>
    <w:basedOn w:val="CommentTextChar"/>
    <w:link w:val="CommentSubject"/>
    <w:uiPriority w:val="99"/>
    <w:semiHidden/>
    <w:rsid w:val="0009628D"/>
    <w:rPr>
      <w:rFonts w:ascii="Calibri" w:eastAsia="Calibri" w:hAnsi="Calibri" w:cs="Times New Roman"/>
      <w:b/>
      <w:bCs/>
      <w:sz w:val="20"/>
      <w:szCs w:val="20"/>
    </w:rPr>
  </w:style>
  <w:style w:type="paragraph" w:styleId="BalloonText">
    <w:name w:val="Balloon Text"/>
    <w:basedOn w:val="Normal"/>
    <w:link w:val="BalloonTextChar"/>
    <w:uiPriority w:val="99"/>
    <w:semiHidden/>
    <w:unhideWhenUsed/>
    <w:rsid w:val="0009628D"/>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09628D"/>
    <w:rPr>
      <w:rFonts w:ascii="Lucida Grande" w:eastAsia="Calibri" w:hAnsi="Lucida Grande" w:cs="Lucida Grande"/>
      <w:sz w:val="18"/>
      <w:szCs w:val="18"/>
    </w:rPr>
  </w:style>
  <w:style w:type="character" w:styleId="Emphasis">
    <w:name w:val="Emphasis"/>
    <w:basedOn w:val="DefaultParagraphFont"/>
    <w:uiPriority w:val="20"/>
    <w:qFormat/>
    <w:rsid w:val="00F1563F"/>
    <w:rPr>
      <w:i/>
      <w:iCs/>
    </w:rPr>
  </w:style>
  <w:style w:type="character" w:customStyle="1" w:styleId="Heading2Char">
    <w:name w:val="Heading 2 Char"/>
    <w:basedOn w:val="DefaultParagraphFont"/>
    <w:link w:val="Heading2"/>
    <w:uiPriority w:val="9"/>
    <w:semiHidden/>
    <w:rsid w:val="004D5301"/>
    <w:rPr>
      <w:rFonts w:asciiTheme="majorHAnsi" w:eastAsiaTheme="majorEastAsia" w:hAnsiTheme="majorHAnsi" w:cstheme="majorBidi"/>
      <w:color w:val="2F5496" w:themeColor="accent1" w:themeShade="BF"/>
      <w:sz w:val="26"/>
      <w:szCs w:val="26"/>
    </w:rPr>
  </w:style>
  <w:style w:type="character" w:customStyle="1" w:styleId="UnresolvedMention">
    <w:name w:val="Unresolved Mention"/>
    <w:basedOn w:val="DefaultParagraphFont"/>
    <w:uiPriority w:val="99"/>
    <w:semiHidden/>
    <w:unhideWhenUsed/>
    <w:rsid w:val="009B6342"/>
    <w:rPr>
      <w:color w:val="605E5C"/>
      <w:shd w:val="clear" w:color="auto" w:fill="E1DFDD"/>
    </w:rPr>
  </w:style>
  <w:style w:type="paragraph" w:styleId="Revision">
    <w:name w:val="Revision"/>
    <w:hidden/>
    <w:uiPriority w:val="99"/>
    <w:semiHidden/>
    <w:rsid w:val="00FE520B"/>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309543">
      <w:bodyDiv w:val="1"/>
      <w:marLeft w:val="0"/>
      <w:marRight w:val="0"/>
      <w:marTop w:val="0"/>
      <w:marBottom w:val="0"/>
      <w:divBdr>
        <w:top w:val="none" w:sz="0" w:space="0" w:color="auto"/>
        <w:left w:val="none" w:sz="0" w:space="0" w:color="auto"/>
        <w:bottom w:val="none" w:sz="0" w:space="0" w:color="auto"/>
        <w:right w:val="none" w:sz="0" w:space="0" w:color="auto"/>
      </w:divBdr>
    </w:div>
    <w:div w:id="80487950">
      <w:bodyDiv w:val="1"/>
      <w:marLeft w:val="0"/>
      <w:marRight w:val="0"/>
      <w:marTop w:val="0"/>
      <w:marBottom w:val="0"/>
      <w:divBdr>
        <w:top w:val="none" w:sz="0" w:space="0" w:color="auto"/>
        <w:left w:val="none" w:sz="0" w:space="0" w:color="auto"/>
        <w:bottom w:val="none" w:sz="0" w:space="0" w:color="auto"/>
        <w:right w:val="none" w:sz="0" w:space="0" w:color="auto"/>
      </w:divBdr>
    </w:div>
    <w:div w:id="387268680">
      <w:bodyDiv w:val="1"/>
      <w:marLeft w:val="0"/>
      <w:marRight w:val="0"/>
      <w:marTop w:val="0"/>
      <w:marBottom w:val="0"/>
      <w:divBdr>
        <w:top w:val="none" w:sz="0" w:space="0" w:color="auto"/>
        <w:left w:val="none" w:sz="0" w:space="0" w:color="auto"/>
        <w:bottom w:val="none" w:sz="0" w:space="0" w:color="auto"/>
        <w:right w:val="none" w:sz="0" w:space="0" w:color="auto"/>
      </w:divBdr>
    </w:div>
    <w:div w:id="410389467">
      <w:bodyDiv w:val="1"/>
      <w:marLeft w:val="0"/>
      <w:marRight w:val="0"/>
      <w:marTop w:val="0"/>
      <w:marBottom w:val="0"/>
      <w:divBdr>
        <w:top w:val="none" w:sz="0" w:space="0" w:color="auto"/>
        <w:left w:val="none" w:sz="0" w:space="0" w:color="auto"/>
        <w:bottom w:val="none" w:sz="0" w:space="0" w:color="auto"/>
        <w:right w:val="none" w:sz="0" w:space="0" w:color="auto"/>
      </w:divBdr>
    </w:div>
    <w:div w:id="464813342">
      <w:bodyDiv w:val="1"/>
      <w:marLeft w:val="0"/>
      <w:marRight w:val="0"/>
      <w:marTop w:val="0"/>
      <w:marBottom w:val="0"/>
      <w:divBdr>
        <w:top w:val="none" w:sz="0" w:space="0" w:color="auto"/>
        <w:left w:val="none" w:sz="0" w:space="0" w:color="auto"/>
        <w:bottom w:val="none" w:sz="0" w:space="0" w:color="auto"/>
        <w:right w:val="none" w:sz="0" w:space="0" w:color="auto"/>
      </w:divBdr>
    </w:div>
    <w:div w:id="542596545">
      <w:bodyDiv w:val="1"/>
      <w:marLeft w:val="0"/>
      <w:marRight w:val="0"/>
      <w:marTop w:val="0"/>
      <w:marBottom w:val="0"/>
      <w:divBdr>
        <w:top w:val="none" w:sz="0" w:space="0" w:color="auto"/>
        <w:left w:val="none" w:sz="0" w:space="0" w:color="auto"/>
        <w:bottom w:val="none" w:sz="0" w:space="0" w:color="auto"/>
        <w:right w:val="none" w:sz="0" w:space="0" w:color="auto"/>
      </w:divBdr>
    </w:div>
    <w:div w:id="593322428">
      <w:bodyDiv w:val="1"/>
      <w:marLeft w:val="0"/>
      <w:marRight w:val="0"/>
      <w:marTop w:val="0"/>
      <w:marBottom w:val="0"/>
      <w:divBdr>
        <w:top w:val="none" w:sz="0" w:space="0" w:color="auto"/>
        <w:left w:val="none" w:sz="0" w:space="0" w:color="auto"/>
        <w:bottom w:val="none" w:sz="0" w:space="0" w:color="auto"/>
        <w:right w:val="none" w:sz="0" w:space="0" w:color="auto"/>
      </w:divBdr>
    </w:div>
    <w:div w:id="621766428">
      <w:bodyDiv w:val="1"/>
      <w:marLeft w:val="0"/>
      <w:marRight w:val="0"/>
      <w:marTop w:val="0"/>
      <w:marBottom w:val="0"/>
      <w:divBdr>
        <w:top w:val="none" w:sz="0" w:space="0" w:color="auto"/>
        <w:left w:val="none" w:sz="0" w:space="0" w:color="auto"/>
        <w:bottom w:val="none" w:sz="0" w:space="0" w:color="auto"/>
        <w:right w:val="none" w:sz="0" w:space="0" w:color="auto"/>
      </w:divBdr>
    </w:div>
    <w:div w:id="631667746">
      <w:bodyDiv w:val="1"/>
      <w:marLeft w:val="0"/>
      <w:marRight w:val="0"/>
      <w:marTop w:val="0"/>
      <w:marBottom w:val="0"/>
      <w:divBdr>
        <w:top w:val="none" w:sz="0" w:space="0" w:color="auto"/>
        <w:left w:val="none" w:sz="0" w:space="0" w:color="auto"/>
        <w:bottom w:val="none" w:sz="0" w:space="0" w:color="auto"/>
        <w:right w:val="none" w:sz="0" w:space="0" w:color="auto"/>
      </w:divBdr>
    </w:div>
    <w:div w:id="699934012">
      <w:bodyDiv w:val="1"/>
      <w:marLeft w:val="0"/>
      <w:marRight w:val="0"/>
      <w:marTop w:val="0"/>
      <w:marBottom w:val="0"/>
      <w:divBdr>
        <w:top w:val="none" w:sz="0" w:space="0" w:color="auto"/>
        <w:left w:val="none" w:sz="0" w:space="0" w:color="auto"/>
        <w:bottom w:val="none" w:sz="0" w:space="0" w:color="auto"/>
        <w:right w:val="none" w:sz="0" w:space="0" w:color="auto"/>
      </w:divBdr>
    </w:div>
    <w:div w:id="827552235">
      <w:bodyDiv w:val="1"/>
      <w:marLeft w:val="0"/>
      <w:marRight w:val="0"/>
      <w:marTop w:val="0"/>
      <w:marBottom w:val="0"/>
      <w:divBdr>
        <w:top w:val="none" w:sz="0" w:space="0" w:color="auto"/>
        <w:left w:val="none" w:sz="0" w:space="0" w:color="auto"/>
        <w:bottom w:val="none" w:sz="0" w:space="0" w:color="auto"/>
        <w:right w:val="none" w:sz="0" w:space="0" w:color="auto"/>
      </w:divBdr>
    </w:div>
    <w:div w:id="849182426">
      <w:bodyDiv w:val="1"/>
      <w:marLeft w:val="0"/>
      <w:marRight w:val="0"/>
      <w:marTop w:val="0"/>
      <w:marBottom w:val="0"/>
      <w:divBdr>
        <w:top w:val="none" w:sz="0" w:space="0" w:color="auto"/>
        <w:left w:val="none" w:sz="0" w:space="0" w:color="auto"/>
        <w:bottom w:val="none" w:sz="0" w:space="0" w:color="auto"/>
        <w:right w:val="none" w:sz="0" w:space="0" w:color="auto"/>
      </w:divBdr>
    </w:div>
    <w:div w:id="893464083">
      <w:bodyDiv w:val="1"/>
      <w:marLeft w:val="0"/>
      <w:marRight w:val="0"/>
      <w:marTop w:val="0"/>
      <w:marBottom w:val="0"/>
      <w:divBdr>
        <w:top w:val="none" w:sz="0" w:space="0" w:color="auto"/>
        <w:left w:val="none" w:sz="0" w:space="0" w:color="auto"/>
        <w:bottom w:val="none" w:sz="0" w:space="0" w:color="auto"/>
        <w:right w:val="none" w:sz="0" w:space="0" w:color="auto"/>
      </w:divBdr>
    </w:div>
    <w:div w:id="912933142">
      <w:bodyDiv w:val="1"/>
      <w:marLeft w:val="0"/>
      <w:marRight w:val="0"/>
      <w:marTop w:val="0"/>
      <w:marBottom w:val="0"/>
      <w:divBdr>
        <w:top w:val="none" w:sz="0" w:space="0" w:color="auto"/>
        <w:left w:val="none" w:sz="0" w:space="0" w:color="auto"/>
        <w:bottom w:val="none" w:sz="0" w:space="0" w:color="auto"/>
        <w:right w:val="none" w:sz="0" w:space="0" w:color="auto"/>
      </w:divBdr>
    </w:div>
    <w:div w:id="939339732">
      <w:bodyDiv w:val="1"/>
      <w:marLeft w:val="0"/>
      <w:marRight w:val="0"/>
      <w:marTop w:val="0"/>
      <w:marBottom w:val="0"/>
      <w:divBdr>
        <w:top w:val="none" w:sz="0" w:space="0" w:color="auto"/>
        <w:left w:val="none" w:sz="0" w:space="0" w:color="auto"/>
        <w:bottom w:val="none" w:sz="0" w:space="0" w:color="auto"/>
        <w:right w:val="none" w:sz="0" w:space="0" w:color="auto"/>
      </w:divBdr>
    </w:div>
    <w:div w:id="972178819">
      <w:bodyDiv w:val="1"/>
      <w:marLeft w:val="0"/>
      <w:marRight w:val="0"/>
      <w:marTop w:val="0"/>
      <w:marBottom w:val="0"/>
      <w:divBdr>
        <w:top w:val="none" w:sz="0" w:space="0" w:color="auto"/>
        <w:left w:val="none" w:sz="0" w:space="0" w:color="auto"/>
        <w:bottom w:val="none" w:sz="0" w:space="0" w:color="auto"/>
        <w:right w:val="none" w:sz="0" w:space="0" w:color="auto"/>
      </w:divBdr>
    </w:div>
    <w:div w:id="1045986874">
      <w:bodyDiv w:val="1"/>
      <w:marLeft w:val="0"/>
      <w:marRight w:val="0"/>
      <w:marTop w:val="0"/>
      <w:marBottom w:val="0"/>
      <w:divBdr>
        <w:top w:val="none" w:sz="0" w:space="0" w:color="auto"/>
        <w:left w:val="none" w:sz="0" w:space="0" w:color="auto"/>
        <w:bottom w:val="none" w:sz="0" w:space="0" w:color="auto"/>
        <w:right w:val="none" w:sz="0" w:space="0" w:color="auto"/>
      </w:divBdr>
    </w:div>
    <w:div w:id="1050493608">
      <w:bodyDiv w:val="1"/>
      <w:marLeft w:val="0"/>
      <w:marRight w:val="0"/>
      <w:marTop w:val="0"/>
      <w:marBottom w:val="0"/>
      <w:divBdr>
        <w:top w:val="none" w:sz="0" w:space="0" w:color="auto"/>
        <w:left w:val="none" w:sz="0" w:space="0" w:color="auto"/>
        <w:bottom w:val="none" w:sz="0" w:space="0" w:color="auto"/>
        <w:right w:val="none" w:sz="0" w:space="0" w:color="auto"/>
      </w:divBdr>
    </w:div>
    <w:div w:id="1112558340">
      <w:bodyDiv w:val="1"/>
      <w:marLeft w:val="0"/>
      <w:marRight w:val="0"/>
      <w:marTop w:val="0"/>
      <w:marBottom w:val="0"/>
      <w:divBdr>
        <w:top w:val="none" w:sz="0" w:space="0" w:color="auto"/>
        <w:left w:val="none" w:sz="0" w:space="0" w:color="auto"/>
        <w:bottom w:val="none" w:sz="0" w:space="0" w:color="auto"/>
        <w:right w:val="none" w:sz="0" w:space="0" w:color="auto"/>
      </w:divBdr>
    </w:div>
    <w:div w:id="1169370270">
      <w:bodyDiv w:val="1"/>
      <w:marLeft w:val="0"/>
      <w:marRight w:val="0"/>
      <w:marTop w:val="0"/>
      <w:marBottom w:val="0"/>
      <w:divBdr>
        <w:top w:val="none" w:sz="0" w:space="0" w:color="auto"/>
        <w:left w:val="none" w:sz="0" w:space="0" w:color="auto"/>
        <w:bottom w:val="none" w:sz="0" w:space="0" w:color="auto"/>
        <w:right w:val="none" w:sz="0" w:space="0" w:color="auto"/>
      </w:divBdr>
    </w:div>
    <w:div w:id="1177647006">
      <w:bodyDiv w:val="1"/>
      <w:marLeft w:val="0"/>
      <w:marRight w:val="0"/>
      <w:marTop w:val="0"/>
      <w:marBottom w:val="0"/>
      <w:divBdr>
        <w:top w:val="none" w:sz="0" w:space="0" w:color="auto"/>
        <w:left w:val="none" w:sz="0" w:space="0" w:color="auto"/>
        <w:bottom w:val="none" w:sz="0" w:space="0" w:color="auto"/>
        <w:right w:val="none" w:sz="0" w:space="0" w:color="auto"/>
      </w:divBdr>
    </w:div>
    <w:div w:id="1197624269">
      <w:bodyDiv w:val="1"/>
      <w:marLeft w:val="0"/>
      <w:marRight w:val="0"/>
      <w:marTop w:val="0"/>
      <w:marBottom w:val="0"/>
      <w:divBdr>
        <w:top w:val="none" w:sz="0" w:space="0" w:color="auto"/>
        <w:left w:val="none" w:sz="0" w:space="0" w:color="auto"/>
        <w:bottom w:val="none" w:sz="0" w:space="0" w:color="auto"/>
        <w:right w:val="none" w:sz="0" w:space="0" w:color="auto"/>
      </w:divBdr>
    </w:div>
    <w:div w:id="1225797151">
      <w:bodyDiv w:val="1"/>
      <w:marLeft w:val="0"/>
      <w:marRight w:val="0"/>
      <w:marTop w:val="0"/>
      <w:marBottom w:val="0"/>
      <w:divBdr>
        <w:top w:val="none" w:sz="0" w:space="0" w:color="auto"/>
        <w:left w:val="none" w:sz="0" w:space="0" w:color="auto"/>
        <w:bottom w:val="none" w:sz="0" w:space="0" w:color="auto"/>
        <w:right w:val="none" w:sz="0" w:space="0" w:color="auto"/>
      </w:divBdr>
    </w:div>
    <w:div w:id="1327438139">
      <w:bodyDiv w:val="1"/>
      <w:marLeft w:val="0"/>
      <w:marRight w:val="0"/>
      <w:marTop w:val="0"/>
      <w:marBottom w:val="0"/>
      <w:divBdr>
        <w:top w:val="none" w:sz="0" w:space="0" w:color="auto"/>
        <w:left w:val="none" w:sz="0" w:space="0" w:color="auto"/>
        <w:bottom w:val="none" w:sz="0" w:space="0" w:color="auto"/>
        <w:right w:val="none" w:sz="0" w:space="0" w:color="auto"/>
      </w:divBdr>
    </w:div>
    <w:div w:id="1361978557">
      <w:bodyDiv w:val="1"/>
      <w:marLeft w:val="0"/>
      <w:marRight w:val="0"/>
      <w:marTop w:val="0"/>
      <w:marBottom w:val="0"/>
      <w:divBdr>
        <w:top w:val="none" w:sz="0" w:space="0" w:color="auto"/>
        <w:left w:val="none" w:sz="0" w:space="0" w:color="auto"/>
        <w:bottom w:val="none" w:sz="0" w:space="0" w:color="auto"/>
        <w:right w:val="none" w:sz="0" w:space="0" w:color="auto"/>
      </w:divBdr>
    </w:div>
    <w:div w:id="1397825714">
      <w:bodyDiv w:val="1"/>
      <w:marLeft w:val="0"/>
      <w:marRight w:val="0"/>
      <w:marTop w:val="0"/>
      <w:marBottom w:val="0"/>
      <w:divBdr>
        <w:top w:val="none" w:sz="0" w:space="0" w:color="auto"/>
        <w:left w:val="none" w:sz="0" w:space="0" w:color="auto"/>
        <w:bottom w:val="none" w:sz="0" w:space="0" w:color="auto"/>
        <w:right w:val="none" w:sz="0" w:space="0" w:color="auto"/>
      </w:divBdr>
    </w:div>
    <w:div w:id="1415786097">
      <w:bodyDiv w:val="1"/>
      <w:marLeft w:val="0"/>
      <w:marRight w:val="0"/>
      <w:marTop w:val="0"/>
      <w:marBottom w:val="0"/>
      <w:divBdr>
        <w:top w:val="none" w:sz="0" w:space="0" w:color="auto"/>
        <w:left w:val="none" w:sz="0" w:space="0" w:color="auto"/>
        <w:bottom w:val="none" w:sz="0" w:space="0" w:color="auto"/>
        <w:right w:val="none" w:sz="0" w:space="0" w:color="auto"/>
      </w:divBdr>
    </w:div>
    <w:div w:id="1480998387">
      <w:bodyDiv w:val="1"/>
      <w:marLeft w:val="0"/>
      <w:marRight w:val="0"/>
      <w:marTop w:val="0"/>
      <w:marBottom w:val="0"/>
      <w:divBdr>
        <w:top w:val="none" w:sz="0" w:space="0" w:color="auto"/>
        <w:left w:val="none" w:sz="0" w:space="0" w:color="auto"/>
        <w:bottom w:val="none" w:sz="0" w:space="0" w:color="auto"/>
        <w:right w:val="none" w:sz="0" w:space="0" w:color="auto"/>
      </w:divBdr>
    </w:div>
    <w:div w:id="1492989757">
      <w:bodyDiv w:val="1"/>
      <w:marLeft w:val="0"/>
      <w:marRight w:val="0"/>
      <w:marTop w:val="0"/>
      <w:marBottom w:val="0"/>
      <w:divBdr>
        <w:top w:val="none" w:sz="0" w:space="0" w:color="auto"/>
        <w:left w:val="none" w:sz="0" w:space="0" w:color="auto"/>
        <w:bottom w:val="none" w:sz="0" w:space="0" w:color="auto"/>
        <w:right w:val="none" w:sz="0" w:space="0" w:color="auto"/>
      </w:divBdr>
    </w:div>
    <w:div w:id="1564875318">
      <w:bodyDiv w:val="1"/>
      <w:marLeft w:val="0"/>
      <w:marRight w:val="0"/>
      <w:marTop w:val="0"/>
      <w:marBottom w:val="0"/>
      <w:divBdr>
        <w:top w:val="none" w:sz="0" w:space="0" w:color="auto"/>
        <w:left w:val="none" w:sz="0" w:space="0" w:color="auto"/>
        <w:bottom w:val="none" w:sz="0" w:space="0" w:color="auto"/>
        <w:right w:val="none" w:sz="0" w:space="0" w:color="auto"/>
      </w:divBdr>
    </w:div>
    <w:div w:id="1599634660">
      <w:bodyDiv w:val="1"/>
      <w:marLeft w:val="0"/>
      <w:marRight w:val="0"/>
      <w:marTop w:val="0"/>
      <w:marBottom w:val="0"/>
      <w:divBdr>
        <w:top w:val="none" w:sz="0" w:space="0" w:color="auto"/>
        <w:left w:val="none" w:sz="0" w:space="0" w:color="auto"/>
        <w:bottom w:val="none" w:sz="0" w:space="0" w:color="auto"/>
        <w:right w:val="none" w:sz="0" w:space="0" w:color="auto"/>
      </w:divBdr>
    </w:div>
    <w:div w:id="1834951217">
      <w:bodyDiv w:val="1"/>
      <w:marLeft w:val="0"/>
      <w:marRight w:val="0"/>
      <w:marTop w:val="0"/>
      <w:marBottom w:val="0"/>
      <w:divBdr>
        <w:top w:val="none" w:sz="0" w:space="0" w:color="auto"/>
        <w:left w:val="none" w:sz="0" w:space="0" w:color="auto"/>
        <w:bottom w:val="none" w:sz="0" w:space="0" w:color="auto"/>
        <w:right w:val="none" w:sz="0" w:space="0" w:color="auto"/>
      </w:divBdr>
    </w:div>
    <w:div w:id="1863736876">
      <w:bodyDiv w:val="1"/>
      <w:marLeft w:val="0"/>
      <w:marRight w:val="0"/>
      <w:marTop w:val="0"/>
      <w:marBottom w:val="0"/>
      <w:divBdr>
        <w:top w:val="none" w:sz="0" w:space="0" w:color="auto"/>
        <w:left w:val="none" w:sz="0" w:space="0" w:color="auto"/>
        <w:bottom w:val="none" w:sz="0" w:space="0" w:color="auto"/>
        <w:right w:val="none" w:sz="0" w:space="0" w:color="auto"/>
      </w:divBdr>
      <w:divsChild>
        <w:div w:id="780219845">
          <w:marLeft w:val="0"/>
          <w:marRight w:val="0"/>
          <w:marTop w:val="0"/>
          <w:marBottom w:val="0"/>
          <w:divBdr>
            <w:top w:val="none" w:sz="0" w:space="0" w:color="auto"/>
            <w:left w:val="none" w:sz="0" w:space="0" w:color="auto"/>
            <w:bottom w:val="none" w:sz="0" w:space="0" w:color="auto"/>
            <w:right w:val="none" w:sz="0" w:space="0" w:color="auto"/>
          </w:divBdr>
          <w:divsChild>
            <w:div w:id="1479569217">
              <w:marLeft w:val="0"/>
              <w:marRight w:val="0"/>
              <w:marTop w:val="0"/>
              <w:marBottom w:val="0"/>
              <w:divBdr>
                <w:top w:val="none" w:sz="0" w:space="0" w:color="auto"/>
                <w:left w:val="none" w:sz="0" w:space="0" w:color="auto"/>
                <w:bottom w:val="none" w:sz="0" w:space="0" w:color="auto"/>
                <w:right w:val="none" w:sz="0" w:space="0" w:color="auto"/>
              </w:divBdr>
              <w:divsChild>
                <w:div w:id="489369392">
                  <w:marLeft w:val="0"/>
                  <w:marRight w:val="0"/>
                  <w:marTop w:val="0"/>
                  <w:marBottom w:val="0"/>
                  <w:divBdr>
                    <w:top w:val="none" w:sz="0" w:space="0" w:color="auto"/>
                    <w:left w:val="none" w:sz="0" w:space="0" w:color="auto"/>
                    <w:bottom w:val="none" w:sz="0" w:space="0" w:color="auto"/>
                    <w:right w:val="none" w:sz="0" w:space="0" w:color="auto"/>
                  </w:divBdr>
                  <w:divsChild>
                    <w:div w:id="169293348">
                      <w:marLeft w:val="4275"/>
                      <w:marRight w:val="0"/>
                      <w:marTop w:val="0"/>
                      <w:marBottom w:val="0"/>
                      <w:divBdr>
                        <w:top w:val="none" w:sz="0" w:space="0" w:color="auto"/>
                        <w:left w:val="none" w:sz="0" w:space="0" w:color="auto"/>
                        <w:bottom w:val="none" w:sz="0" w:space="0" w:color="auto"/>
                        <w:right w:val="none" w:sz="0" w:space="0" w:color="auto"/>
                      </w:divBdr>
                      <w:divsChild>
                        <w:div w:id="1146357230">
                          <w:marLeft w:val="0"/>
                          <w:marRight w:val="0"/>
                          <w:marTop w:val="0"/>
                          <w:marBottom w:val="0"/>
                          <w:divBdr>
                            <w:top w:val="none" w:sz="0" w:space="0" w:color="auto"/>
                            <w:left w:val="none" w:sz="0" w:space="0" w:color="auto"/>
                            <w:bottom w:val="none" w:sz="0" w:space="0" w:color="auto"/>
                            <w:right w:val="none" w:sz="0" w:space="0" w:color="auto"/>
                          </w:divBdr>
                          <w:divsChild>
                            <w:div w:id="1440680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68712201">
      <w:bodyDiv w:val="1"/>
      <w:marLeft w:val="0"/>
      <w:marRight w:val="0"/>
      <w:marTop w:val="0"/>
      <w:marBottom w:val="0"/>
      <w:divBdr>
        <w:top w:val="none" w:sz="0" w:space="0" w:color="auto"/>
        <w:left w:val="none" w:sz="0" w:space="0" w:color="auto"/>
        <w:bottom w:val="none" w:sz="0" w:space="0" w:color="auto"/>
        <w:right w:val="none" w:sz="0" w:space="0" w:color="auto"/>
      </w:divBdr>
    </w:div>
    <w:div w:id="1874686416">
      <w:bodyDiv w:val="1"/>
      <w:marLeft w:val="0"/>
      <w:marRight w:val="0"/>
      <w:marTop w:val="0"/>
      <w:marBottom w:val="0"/>
      <w:divBdr>
        <w:top w:val="none" w:sz="0" w:space="0" w:color="auto"/>
        <w:left w:val="none" w:sz="0" w:space="0" w:color="auto"/>
        <w:bottom w:val="none" w:sz="0" w:space="0" w:color="auto"/>
        <w:right w:val="none" w:sz="0" w:space="0" w:color="auto"/>
      </w:divBdr>
    </w:div>
    <w:div w:id="1880966743">
      <w:bodyDiv w:val="1"/>
      <w:marLeft w:val="0"/>
      <w:marRight w:val="0"/>
      <w:marTop w:val="0"/>
      <w:marBottom w:val="0"/>
      <w:divBdr>
        <w:top w:val="none" w:sz="0" w:space="0" w:color="auto"/>
        <w:left w:val="none" w:sz="0" w:space="0" w:color="auto"/>
        <w:bottom w:val="none" w:sz="0" w:space="0" w:color="auto"/>
        <w:right w:val="none" w:sz="0" w:space="0" w:color="auto"/>
      </w:divBdr>
    </w:div>
    <w:div w:id="1910067720">
      <w:bodyDiv w:val="1"/>
      <w:marLeft w:val="0"/>
      <w:marRight w:val="0"/>
      <w:marTop w:val="0"/>
      <w:marBottom w:val="0"/>
      <w:divBdr>
        <w:top w:val="none" w:sz="0" w:space="0" w:color="auto"/>
        <w:left w:val="none" w:sz="0" w:space="0" w:color="auto"/>
        <w:bottom w:val="none" w:sz="0" w:space="0" w:color="auto"/>
        <w:right w:val="none" w:sz="0" w:space="0" w:color="auto"/>
      </w:divBdr>
    </w:div>
    <w:div w:id="1965649528">
      <w:bodyDiv w:val="1"/>
      <w:marLeft w:val="0"/>
      <w:marRight w:val="0"/>
      <w:marTop w:val="0"/>
      <w:marBottom w:val="0"/>
      <w:divBdr>
        <w:top w:val="none" w:sz="0" w:space="0" w:color="auto"/>
        <w:left w:val="none" w:sz="0" w:space="0" w:color="auto"/>
        <w:bottom w:val="none" w:sz="0" w:space="0" w:color="auto"/>
        <w:right w:val="none" w:sz="0" w:space="0" w:color="auto"/>
      </w:divBdr>
    </w:div>
    <w:div w:id="1973319123">
      <w:bodyDiv w:val="1"/>
      <w:marLeft w:val="0"/>
      <w:marRight w:val="0"/>
      <w:marTop w:val="0"/>
      <w:marBottom w:val="0"/>
      <w:divBdr>
        <w:top w:val="none" w:sz="0" w:space="0" w:color="auto"/>
        <w:left w:val="none" w:sz="0" w:space="0" w:color="auto"/>
        <w:bottom w:val="none" w:sz="0" w:space="0" w:color="auto"/>
        <w:right w:val="none" w:sz="0" w:space="0" w:color="auto"/>
      </w:divBdr>
    </w:div>
    <w:div w:id="1978218038">
      <w:bodyDiv w:val="1"/>
      <w:marLeft w:val="0"/>
      <w:marRight w:val="0"/>
      <w:marTop w:val="0"/>
      <w:marBottom w:val="0"/>
      <w:divBdr>
        <w:top w:val="none" w:sz="0" w:space="0" w:color="auto"/>
        <w:left w:val="none" w:sz="0" w:space="0" w:color="auto"/>
        <w:bottom w:val="none" w:sz="0" w:space="0" w:color="auto"/>
        <w:right w:val="none" w:sz="0" w:space="0" w:color="auto"/>
      </w:divBdr>
    </w:div>
    <w:div w:id="2002151360">
      <w:bodyDiv w:val="1"/>
      <w:marLeft w:val="0"/>
      <w:marRight w:val="0"/>
      <w:marTop w:val="0"/>
      <w:marBottom w:val="0"/>
      <w:divBdr>
        <w:top w:val="none" w:sz="0" w:space="0" w:color="auto"/>
        <w:left w:val="none" w:sz="0" w:space="0" w:color="auto"/>
        <w:bottom w:val="none" w:sz="0" w:space="0" w:color="auto"/>
        <w:right w:val="none" w:sz="0" w:space="0" w:color="auto"/>
      </w:divBdr>
    </w:div>
    <w:div w:id="2130851348">
      <w:bodyDiv w:val="1"/>
      <w:marLeft w:val="0"/>
      <w:marRight w:val="0"/>
      <w:marTop w:val="0"/>
      <w:marBottom w:val="0"/>
      <w:divBdr>
        <w:top w:val="none" w:sz="0" w:space="0" w:color="auto"/>
        <w:left w:val="none" w:sz="0" w:space="0" w:color="auto"/>
        <w:bottom w:val="none" w:sz="0" w:space="0" w:color="auto"/>
        <w:right w:val="none" w:sz="0" w:space="0" w:color="auto"/>
      </w:divBdr>
    </w:div>
    <w:div w:id="2142766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fontTable" Target="fontTable.xml"/><Relationship Id="rId13" Type="http://schemas.openxmlformats.org/officeDocument/2006/relationships/theme" Target="theme/theme1.xml"/><Relationship Id="rId14" Type="http://schemas.microsoft.com/office/2011/relationships/people" Target="people.xml"/><Relationship Id="rId15" Type="http://schemas.microsoft.com/office/2016/09/relationships/commentsIds" Target="commentsIds.xml"/><Relationship Id="rId16" Type="http://schemas.microsoft.com/office/2011/relationships/commentsExtended" Target="commentsExtended.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footer" Target="footer1.xml"/><Relationship Id="rId10" Type="http://schemas.openxmlformats.org/officeDocument/2006/relationships/hyperlink" Target="https://www.ncsc.nl/actueel/whitepapers/ict-beveiligingsrichtlijnen-voor-webapplicaties.html" TargetMode="Externa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2FF97B-E32E-8740-BBA1-E37BFABB9B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TotalTime>
  <Pages>11</Pages>
  <Words>4409</Words>
  <Characters>25132</Characters>
  <Application>Microsoft Macintosh Word</Application>
  <DocSecurity>0</DocSecurity>
  <Lines>209</Lines>
  <Paragraphs>58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29483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Steven Weijdema</dc:creator>
  <cp:keywords/>
  <dc:description/>
  <cp:lastModifiedBy>Indra Henneman</cp:lastModifiedBy>
  <cp:revision>10</cp:revision>
  <dcterms:created xsi:type="dcterms:W3CDTF">2019-01-22T19:55:00Z</dcterms:created>
  <dcterms:modified xsi:type="dcterms:W3CDTF">2019-01-22T20:44:00Z</dcterms:modified>
</cp:coreProperties>
</file>